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A60CF" w14:textId="29606A14" w:rsidR="006460EB" w:rsidRDefault="00A935E6" w:rsidP="006460EB">
      <w:pPr>
        <w:pStyle w:val="NormalWeb"/>
        <w:spacing w:before="0" w:beforeAutospacing="0" w:after="0" w:afterAutospacing="0" w:line="360" w:lineRule="auto"/>
        <w:jc w:val="center"/>
        <w:rPr>
          <w:rStyle w:val="Accentuation"/>
          <w:rFonts w:ascii="Bradley Hand ITC" w:hAnsi="Bradley Hand ITC" w:cs="Calibri"/>
          <w:b/>
          <w:i w:val="0"/>
          <w:iCs w:val="0"/>
        </w:rPr>
      </w:pPr>
      <w:r>
        <w:rPr>
          <w:rStyle w:val="Accentuation"/>
          <w:rFonts w:ascii="Bradley Hand ITC" w:hAnsi="Bradley Hand ITC" w:cs="Calibri"/>
          <w:b/>
          <w:i w:val="0"/>
          <w:iCs w:val="0"/>
          <w:sz w:val="36"/>
          <w:szCs w:val="36"/>
        </w:rPr>
        <w:t xml:space="preserve">Comprendre la scolarité </w:t>
      </w:r>
      <w:r w:rsidR="006460EB" w:rsidRPr="00EF76AA">
        <w:rPr>
          <w:rStyle w:val="Accentuation"/>
          <w:rFonts w:ascii="Bradley Hand ITC" w:hAnsi="Bradley Hand ITC" w:cs="Calibri"/>
          <w:b/>
          <w:i w:val="0"/>
          <w:iCs w:val="0"/>
          <w:sz w:val="36"/>
          <w:szCs w:val="36"/>
        </w:rPr>
        <w:t>en France</w:t>
      </w:r>
    </w:p>
    <w:p w14:paraId="0550B8D3" w14:textId="77777777" w:rsidR="006460EB" w:rsidRPr="00EF76AA" w:rsidRDefault="006460EB" w:rsidP="006460EB">
      <w:pPr>
        <w:pStyle w:val="NormalWeb"/>
        <w:spacing w:before="0" w:beforeAutospacing="0" w:after="0" w:afterAutospacing="0" w:line="360" w:lineRule="auto"/>
        <w:rPr>
          <w:rStyle w:val="Accentuation"/>
          <w:rFonts w:ascii="Calibri" w:hAnsi="Calibri" w:cs="Calibri"/>
          <w:b/>
          <w:i w:val="0"/>
          <w:iCs w:val="0"/>
          <w:u w:val="single"/>
        </w:rPr>
      </w:pPr>
    </w:p>
    <w:p w14:paraId="73407095" w14:textId="61D9EA27" w:rsidR="00E05976" w:rsidRDefault="00E05976" w:rsidP="00E05976">
      <w:pPr>
        <w:spacing w:line="360" w:lineRule="auto"/>
        <w:rPr>
          <w:rStyle w:val="Accentuation"/>
          <w:rFonts w:ascii="Calibri" w:hAnsi="Calibri" w:cs="Calibri"/>
          <w:b/>
          <w:i w:val="0"/>
          <w:u w:val="single"/>
        </w:rPr>
      </w:pPr>
    </w:p>
    <w:p w14:paraId="7FF8CF21" w14:textId="2497A099" w:rsidR="006460EB" w:rsidRDefault="003E1950" w:rsidP="006460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4C6E7" w:themeFill="accent1" w:themeFillTint="66"/>
        <w:spacing w:line="360" w:lineRule="auto"/>
        <w:rPr>
          <w:rStyle w:val="Accentuation"/>
          <w:rFonts w:ascii="Calibri" w:hAnsi="Calibri" w:cs="Calibri"/>
          <w:b/>
          <w:i w:val="0"/>
        </w:rPr>
      </w:pPr>
      <w:r>
        <w:rPr>
          <w:rStyle w:val="Accentuation"/>
          <w:rFonts w:ascii="Calibri" w:hAnsi="Calibri" w:cs="Calibri"/>
          <w:b/>
          <w:i w:val="0"/>
        </w:rPr>
        <w:t xml:space="preserve">I. </w:t>
      </w:r>
      <w:r w:rsidR="006460EB">
        <w:rPr>
          <w:rStyle w:val="Accentuation"/>
          <w:rFonts w:ascii="Calibri" w:hAnsi="Calibri" w:cs="Calibri"/>
          <w:b/>
          <w:i w:val="0"/>
        </w:rPr>
        <w:t>L</w:t>
      </w:r>
      <w:r w:rsidR="006C0E76">
        <w:rPr>
          <w:rStyle w:val="Accentuation"/>
          <w:rFonts w:ascii="Calibri" w:hAnsi="Calibri" w:cs="Calibri"/>
          <w:b/>
          <w:i w:val="0"/>
        </w:rPr>
        <w:t>’</w:t>
      </w:r>
      <w:r w:rsidR="006460EB">
        <w:rPr>
          <w:rStyle w:val="Accentuation"/>
          <w:rFonts w:ascii="Calibri" w:hAnsi="Calibri" w:cs="Calibri"/>
          <w:b/>
          <w:i w:val="0"/>
        </w:rPr>
        <w:t>enseignement supérieur en France</w:t>
      </w:r>
    </w:p>
    <w:p w14:paraId="7BBED6A0" w14:textId="6392DF01" w:rsidR="006460EB" w:rsidRDefault="006460EB" w:rsidP="00E05976">
      <w:pPr>
        <w:spacing w:line="360" w:lineRule="auto"/>
        <w:rPr>
          <w:rStyle w:val="Accentuation"/>
          <w:rFonts w:ascii="Calibri" w:hAnsi="Calibri" w:cs="Calibri"/>
          <w:b/>
          <w:i w:val="0"/>
        </w:rPr>
      </w:pPr>
    </w:p>
    <w:p w14:paraId="14822260" w14:textId="59CABA5A" w:rsidR="006460EB" w:rsidRPr="006460EB" w:rsidRDefault="006460EB" w:rsidP="00E05976">
      <w:pPr>
        <w:spacing w:line="360" w:lineRule="auto"/>
        <w:rPr>
          <w:rStyle w:val="Accentuation"/>
          <w:rFonts w:ascii="Calibri" w:hAnsi="Calibri" w:cs="Calibri"/>
          <w:b/>
          <w:i w:val="0"/>
        </w:rPr>
      </w:pPr>
      <w:r>
        <w:rPr>
          <w:rStyle w:val="Accentuation"/>
          <w:rFonts w:ascii="Calibri" w:hAnsi="Calibri" w:cs="Calibri"/>
          <w:b/>
          <w:i w:val="0"/>
        </w:rPr>
        <w:t>Observez les deux images suivantes et répondez aux questions ci-après.</w:t>
      </w:r>
    </w:p>
    <w:p w14:paraId="154D382A" w14:textId="77777777" w:rsidR="00E05976" w:rsidRPr="00E05976" w:rsidRDefault="00E05976" w:rsidP="00E05976">
      <w:pPr>
        <w:pStyle w:val="NormalWeb"/>
        <w:spacing w:before="0" w:beforeAutospacing="0" w:after="0" w:afterAutospacing="0" w:line="360" w:lineRule="auto"/>
        <w:rPr>
          <w:rStyle w:val="Accentuation"/>
          <w:rFonts w:ascii="Calibri" w:hAnsi="Calibri" w:cs="Calibri"/>
        </w:rPr>
      </w:pPr>
      <w:r w:rsidRPr="00E05976">
        <w:rPr>
          <w:rFonts w:ascii="Calibri" w:hAnsi="Calibri" w:cs="Calibri"/>
          <w:i/>
          <w:iCs/>
          <w:noProof/>
        </w:rPr>
        <w:drawing>
          <wp:inline distT="0" distB="0" distL="0" distR="0" wp14:anchorId="780A2425" wp14:editId="381994A1">
            <wp:extent cx="6528366" cy="5524500"/>
            <wp:effectExtent l="0" t="0" r="6350" b="0"/>
            <wp:docPr id="21" name="Image 21" descr="C:\Users\carmen\AppData\Local\Microsoft\Windows\INetCache\Content.Word\cartographie enseign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:\Users\carmen\AppData\Local\Microsoft\Windows\INetCache\Content.Word\cartographie enseigne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208" cy="552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0E7FF" w14:textId="2CD1592F" w:rsidR="00E05976" w:rsidRPr="003E0A8B" w:rsidRDefault="00E05976" w:rsidP="006460EB">
      <w:pPr>
        <w:pStyle w:val="NormalWeb"/>
        <w:spacing w:before="0" w:beforeAutospacing="0" w:after="0" w:afterAutospacing="0" w:line="360" w:lineRule="auto"/>
        <w:jc w:val="center"/>
        <w:rPr>
          <w:rStyle w:val="Accentuation"/>
          <w:rFonts w:ascii="Calibri" w:hAnsi="Calibri" w:cs="Calibri"/>
          <w:sz w:val="20"/>
          <w:szCs w:val="20"/>
        </w:rPr>
      </w:pPr>
      <w:r w:rsidRPr="003E0A8B">
        <w:rPr>
          <w:rStyle w:val="Accentuation"/>
          <w:rFonts w:ascii="Calibri" w:hAnsi="Calibri" w:cs="Calibri"/>
          <w:i w:val="0"/>
          <w:iCs w:val="0"/>
          <w:sz w:val="20"/>
          <w:szCs w:val="20"/>
        </w:rPr>
        <w:t>Source :</w:t>
      </w:r>
      <w:r w:rsidRPr="003E0A8B">
        <w:rPr>
          <w:rStyle w:val="Accentuation"/>
          <w:rFonts w:ascii="Calibri" w:hAnsi="Calibri" w:cs="Calibri"/>
          <w:sz w:val="20"/>
          <w:szCs w:val="20"/>
        </w:rPr>
        <w:t xml:space="preserve"> </w:t>
      </w:r>
      <w:hyperlink r:id="rId6" w:history="1">
        <w:r w:rsidRPr="003E0A8B">
          <w:rPr>
            <w:rStyle w:val="Lienhypertexte"/>
            <w:rFonts w:ascii="Calibri" w:hAnsi="Calibri" w:cs="Calibri"/>
            <w:sz w:val="20"/>
            <w:szCs w:val="20"/>
          </w:rPr>
          <w:t>www.placeojeunes.com</w:t>
        </w:r>
      </w:hyperlink>
    </w:p>
    <w:p w14:paraId="2EC0FAA7" w14:textId="6259AB7F" w:rsidR="006460EB" w:rsidRDefault="006460EB">
      <w:pPr>
        <w:spacing w:after="160" w:line="259" w:lineRule="auto"/>
        <w:rPr>
          <w:rStyle w:val="Accentuation"/>
          <w:rFonts w:ascii="Calibri" w:hAnsi="Calibri" w:cs="Calibri"/>
          <w:i w:val="0"/>
          <w:iCs w:val="0"/>
        </w:rPr>
      </w:pPr>
      <w:r>
        <w:rPr>
          <w:rStyle w:val="Accentuation"/>
          <w:rFonts w:ascii="Calibri" w:hAnsi="Calibri" w:cs="Calibri"/>
          <w:i w:val="0"/>
          <w:iCs w:val="0"/>
        </w:rPr>
        <w:br w:type="page"/>
      </w:r>
    </w:p>
    <w:p w14:paraId="35C71AF8" w14:textId="7C12F183" w:rsidR="006460EB" w:rsidRPr="00E05976" w:rsidRDefault="003E1950" w:rsidP="003E1950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lastRenderedPageBreak/>
        <w:drawing>
          <wp:inline distT="0" distB="0" distL="0" distR="0" wp14:anchorId="1880B7AC" wp14:editId="4D41F6EA">
            <wp:extent cx="5391150" cy="3429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601FB" w14:textId="64B4B9E7" w:rsidR="003E1950" w:rsidRDefault="003E1950" w:rsidP="006460EB">
      <w:pPr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b/>
          <w:bCs/>
          <w:noProof/>
        </w:rPr>
        <w:t xml:space="preserve">1. </w:t>
      </w:r>
      <w:r>
        <w:rPr>
          <w:rFonts w:ascii="Calibri" w:hAnsi="Calibri" w:cs="Calibri"/>
          <w:noProof/>
        </w:rPr>
        <w:t>On appelle cette organisation le système LMD. Que signifient ce sigle ?</w:t>
      </w:r>
    </w:p>
    <w:p w14:paraId="044CBAFF" w14:textId="55A414FA" w:rsidR="003E1950" w:rsidRDefault="003E1950" w:rsidP="006460EB">
      <w:pPr>
        <w:spacing w:line="360" w:lineRule="auto"/>
        <w:jc w:val="both"/>
        <w:rPr>
          <w:rFonts w:ascii="Calibri" w:hAnsi="Calibri" w:cs="Calibri"/>
          <w:noProof/>
        </w:rPr>
      </w:pPr>
      <w:r w:rsidRPr="003E1950">
        <w:rPr>
          <w:rFonts w:ascii="Calibri" w:hAnsi="Calibri" w:cs="Calibri"/>
          <w:b/>
          <w:bCs/>
          <w:noProof/>
        </w:rPr>
        <w:t>2.</w:t>
      </w:r>
      <w:r>
        <w:rPr>
          <w:rFonts w:ascii="Calibri" w:hAnsi="Calibri" w:cs="Calibri"/>
          <w:noProof/>
        </w:rPr>
        <w:t xml:space="preserve"> Cherchez la signification des sigles suivants : DEUSR, DUT, BTS.</w:t>
      </w:r>
    </w:p>
    <w:p w14:paraId="41DBF09E" w14:textId="4D0A8E82" w:rsidR="003E1950" w:rsidRDefault="003E1950" w:rsidP="006460EB">
      <w:pPr>
        <w:spacing w:line="360" w:lineRule="auto"/>
        <w:jc w:val="both"/>
        <w:rPr>
          <w:rFonts w:ascii="Calibri" w:hAnsi="Calibri" w:cs="Calibri"/>
          <w:noProof/>
        </w:rPr>
      </w:pPr>
      <w:r w:rsidRPr="003E1950">
        <w:rPr>
          <w:rFonts w:ascii="Calibri" w:hAnsi="Calibri" w:cs="Calibri"/>
          <w:b/>
          <w:bCs/>
          <w:noProof/>
        </w:rPr>
        <w:t>3.</w:t>
      </w:r>
      <w:r>
        <w:rPr>
          <w:rFonts w:ascii="Calibri" w:hAnsi="Calibri" w:cs="Calibri"/>
          <w:noProof/>
        </w:rPr>
        <w:t xml:space="preserve"> Y a-t-il de grandes différences avec l</w:t>
      </w:r>
      <w:r w:rsidR="006C0E76">
        <w:rPr>
          <w:rFonts w:ascii="Calibri" w:hAnsi="Calibri" w:cs="Calibri"/>
          <w:noProof/>
        </w:rPr>
        <w:t>’</w:t>
      </w:r>
      <w:r>
        <w:rPr>
          <w:rFonts w:ascii="Calibri" w:hAnsi="Calibri" w:cs="Calibri"/>
          <w:noProof/>
        </w:rPr>
        <w:t>organisation des études sypérieures dans votre pays ? Si oui, lesquelles ?</w:t>
      </w:r>
    </w:p>
    <w:p w14:paraId="38D88D26" w14:textId="7E54C848" w:rsidR="003E1950" w:rsidRDefault="003E1950" w:rsidP="006460EB">
      <w:pPr>
        <w:spacing w:line="360" w:lineRule="auto"/>
        <w:jc w:val="both"/>
        <w:rPr>
          <w:rFonts w:ascii="Calibri" w:hAnsi="Calibri" w:cs="Calibri"/>
          <w:noProof/>
        </w:rPr>
      </w:pPr>
      <w:r w:rsidRPr="003E1950">
        <w:rPr>
          <w:rFonts w:ascii="Calibri" w:hAnsi="Calibri" w:cs="Calibri"/>
          <w:b/>
          <w:bCs/>
          <w:noProof/>
        </w:rPr>
        <w:t>4.</w:t>
      </w:r>
      <w:r>
        <w:rPr>
          <w:rFonts w:ascii="Calibri" w:hAnsi="Calibri" w:cs="Calibri"/>
          <w:noProof/>
        </w:rPr>
        <w:t xml:space="preserve"> Quelle est la particularité des études d</w:t>
      </w:r>
      <w:r w:rsidR="006C0E76">
        <w:rPr>
          <w:rFonts w:ascii="Calibri" w:hAnsi="Calibri" w:cs="Calibri"/>
          <w:noProof/>
        </w:rPr>
        <w:t>’</w:t>
      </w:r>
      <w:r>
        <w:rPr>
          <w:rFonts w:ascii="Calibri" w:hAnsi="Calibri" w:cs="Calibri"/>
          <w:noProof/>
        </w:rPr>
        <w:t>ingénieur en France ? Est-ce le cas dans votre pays également ?</w:t>
      </w:r>
    </w:p>
    <w:p w14:paraId="082AFF71" w14:textId="4CB71127" w:rsidR="003E1950" w:rsidRDefault="003E1950" w:rsidP="006460EB">
      <w:pPr>
        <w:spacing w:line="360" w:lineRule="auto"/>
        <w:jc w:val="both"/>
        <w:rPr>
          <w:rFonts w:ascii="Calibri" w:hAnsi="Calibri" w:cs="Calibri"/>
          <w:b/>
          <w:bCs/>
          <w:noProof/>
        </w:rPr>
      </w:pPr>
      <w:r w:rsidRPr="003E1950">
        <w:rPr>
          <w:rFonts w:ascii="Calibri" w:hAnsi="Calibri" w:cs="Calibri"/>
          <w:b/>
          <w:bCs/>
          <w:noProof/>
        </w:rPr>
        <w:t>5.</w:t>
      </w:r>
      <w:r>
        <w:rPr>
          <w:rFonts w:ascii="Calibri" w:hAnsi="Calibri" w:cs="Calibri"/>
          <w:noProof/>
        </w:rPr>
        <w:t xml:space="preserve"> Quelles différences existe-t-il entre les universités et les grandes écoles ?</w:t>
      </w:r>
    </w:p>
    <w:p w14:paraId="32627CAD" w14:textId="67F130D4" w:rsidR="006460EB" w:rsidRDefault="006460EB" w:rsidP="006460EB">
      <w:pPr>
        <w:spacing w:line="360" w:lineRule="auto"/>
        <w:jc w:val="both"/>
        <w:rPr>
          <w:rFonts w:ascii="Calibri" w:hAnsi="Calibri" w:cs="Calibri"/>
          <w:b/>
          <w:bCs/>
          <w:noProof/>
        </w:rPr>
      </w:pPr>
    </w:p>
    <w:p w14:paraId="6675B797" w14:textId="7A6CEB2B" w:rsidR="003E1950" w:rsidRDefault="003E1950" w:rsidP="003E19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4C6E7" w:themeFill="accent1" w:themeFillTint="66"/>
        <w:spacing w:line="360" w:lineRule="auto"/>
        <w:rPr>
          <w:rStyle w:val="Accentuation"/>
          <w:rFonts w:ascii="Calibri" w:hAnsi="Calibri" w:cs="Calibri"/>
          <w:b/>
          <w:i w:val="0"/>
        </w:rPr>
      </w:pPr>
      <w:bookmarkStart w:id="0" w:name="_Hlk46363171"/>
      <w:r>
        <w:rPr>
          <w:rStyle w:val="Accentuation"/>
          <w:rFonts w:ascii="Calibri" w:hAnsi="Calibri" w:cs="Calibri"/>
          <w:b/>
          <w:i w:val="0"/>
        </w:rPr>
        <w:t>II. Le concours d</w:t>
      </w:r>
      <w:r w:rsidR="006C0E76">
        <w:rPr>
          <w:rStyle w:val="Accentuation"/>
          <w:rFonts w:ascii="Calibri" w:hAnsi="Calibri" w:cs="Calibri"/>
          <w:b/>
          <w:i w:val="0"/>
        </w:rPr>
        <w:t>’</w:t>
      </w:r>
      <w:r>
        <w:rPr>
          <w:rStyle w:val="Accentuation"/>
          <w:rFonts w:ascii="Calibri" w:hAnsi="Calibri" w:cs="Calibri"/>
          <w:b/>
          <w:i w:val="0"/>
        </w:rPr>
        <w:t>entrée aux grandes écoles</w:t>
      </w:r>
    </w:p>
    <w:p w14:paraId="4D10F6F8" w14:textId="77777777" w:rsidR="003E1950" w:rsidRDefault="003E1950" w:rsidP="003E1950">
      <w:pPr>
        <w:spacing w:line="360" w:lineRule="auto"/>
        <w:rPr>
          <w:rStyle w:val="Accentuation"/>
          <w:rFonts w:ascii="Calibri" w:hAnsi="Calibri" w:cs="Calibri"/>
          <w:b/>
          <w:i w:val="0"/>
        </w:rPr>
      </w:pPr>
    </w:p>
    <w:bookmarkEnd w:id="0"/>
    <w:p w14:paraId="25151B5A" w14:textId="3C24F7A0" w:rsidR="00E05976" w:rsidRPr="005C5DEE" w:rsidRDefault="005F17EE" w:rsidP="006460EB">
      <w:pPr>
        <w:spacing w:line="360" w:lineRule="auto"/>
        <w:rPr>
          <w:rStyle w:val="Accentuation"/>
          <w:rFonts w:ascii="Calibri" w:hAnsi="Calibri" w:cs="Calibri"/>
          <w:b/>
          <w:bCs/>
          <w:i w:val="0"/>
          <w:iCs w:val="0"/>
        </w:rPr>
      </w:pPr>
      <w:r w:rsidRPr="005F17EE">
        <w:rPr>
          <w:rStyle w:val="Accentuation"/>
          <w:rFonts w:ascii="Calibri" w:hAnsi="Calibri" w:cs="Calibri"/>
          <w:b/>
          <w:bCs/>
          <w:i w:val="0"/>
          <w:iCs w:val="0"/>
          <w:u w:val="single"/>
        </w:rPr>
        <w:t>Activité 1</w:t>
      </w:r>
      <w:r>
        <w:rPr>
          <w:rStyle w:val="Accentuation"/>
          <w:rFonts w:ascii="Calibri" w:hAnsi="Calibri" w:cs="Calibri"/>
          <w:b/>
          <w:bCs/>
          <w:i w:val="0"/>
          <w:iCs w:val="0"/>
        </w:rPr>
        <w:t xml:space="preserve"> : </w:t>
      </w:r>
      <w:r w:rsidR="005C5DEE" w:rsidRPr="005C5DEE">
        <w:rPr>
          <w:rStyle w:val="Accentuation"/>
          <w:rFonts w:ascii="Calibri" w:hAnsi="Calibri" w:cs="Calibri"/>
          <w:b/>
          <w:bCs/>
          <w:i w:val="0"/>
          <w:iCs w:val="0"/>
        </w:rPr>
        <w:t xml:space="preserve">Lisez le texte suivant et répondez aux questions </w:t>
      </w:r>
      <w:r w:rsidR="005C5DEE">
        <w:rPr>
          <w:rStyle w:val="Accentuation"/>
          <w:rFonts w:ascii="Calibri" w:hAnsi="Calibri" w:cs="Calibri"/>
          <w:b/>
          <w:bCs/>
          <w:i w:val="0"/>
          <w:iCs w:val="0"/>
        </w:rPr>
        <w:t>ci-après</w:t>
      </w:r>
      <w:r w:rsidR="005C5DEE" w:rsidRPr="005C5DEE">
        <w:rPr>
          <w:rStyle w:val="Accentuation"/>
          <w:rFonts w:ascii="Calibri" w:hAnsi="Calibri" w:cs="Calibri"/>
          <w:b/>
          <w:bCs/>
          <w:i w:val="0"/>
          <w:iCs w:val="0"/>
        </w:rPr>
        <w:t>.</w:t>
      </w:r>
    </w:p>
    <w:p w14:paraId="5E02286C" w14:textId="77777777" w:rsidR="005C5DEE" w:rsidRPr="006460EB" w:rsidRDefault="005C5DEE" w:rsidP="006460EB">
      <w:pPr>
        <w:spacing w:line="360" w:lineRule="auto"/>
        <w:rPr>
          <w:rStyle w:val="Accentuation"/>
          <w:rFonts w:ascii="Calibri" w:hAnsi="Calibri" w:cs="Calibri"/>
          <w:i w:val="0"/>
          <w:iCs w:val="0"/>
        </w:rPr>
      </w:pPr>
    </w:p>
    <w:p w14:paraId="3C5CAA6A" w14:textId="77777777" w:rsidR="00E05976" w:rsidRPr="00E05976" w:rsidRDefault="00E05976" w:rsidP="00E05976">
      <w:pPr>
        <w:pStyle w:val="Titre1"/>
        <w:tabs>
          <w:tab w:val="right" w:pos="9072"/>
        </w:tabs>
        <w:spacing w:before="0" w:line="360" w:lineRule="auto"/>
        <w:jc w:val="center"/>
        <w:rPr>
          <w:rFonts w:ascii="Calibri" w:hAnsi="Calibri" w:cs="Calibri"/>
          <w:color w:val="auto"/>
          <w:sz w:val="24"/>
          <w:szCs w:val="24"/>
          <w:u w:val="single"/>
        </w:rPr>
      </w:pPr>
      <w:r w:rsidRPr="00E05976">
        <w:rPr>
          <w:rFonts w:ascii="Calibri" w:hAnsi="Calibri" w:cs="Calibri"/>
          <w:color w:val="auto"/>
          <w:sz w:val="24"/>
          <w:szCs w:val="24"/>
          <w:u w:val="single"/>
        </w:rPr>
        <w:t xml:space="preserve">KARAMBOLAGE : LES CONCOURS </w:t>
      </w:r>
    </w:p>
    <w:p w14:paraId="4A0284DE" w14:textId="77777777" w:rsidR="00E05976" w:rsidRPr="00E05976" w:rsidRDefault="00E05976" w:rsidP="00E05976">
      <w:pPr>
        <w:pStyle w:val="intro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</w:p>
    <w:p w14:paraId="5DB002C0" w14:textId="6562EDD3" w:rsidR="00E05976" w:rsidRPr="00E05976" w:rsidRDefault="00E05976" w:rsidP="00E05976">
      <w:pPr>
        <w:pStyle w:val="intro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E05976">
        <w:rPr>
          <w:rFonts w:ascii="Calibri" w:hAnsi="Calibri" w:cs="Calibri"/>
        </w:rPr>
        <w:t>En ce début du mois de juin, il est grand temps que Karambolage se penche enfin sur une particularité du système universitaire français. C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est Corinne Delvaux qui s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y colle. Tous les ans, au mois de juin, c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est le même rituel : la France passe le bac, en fait le baccalauréat. C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 xml:space="preserve">est assez différent de </w:t>
      </w:r>
      <w:proofErr w:type="gramStart"/>
      <w:r w:rsidRPr="00E05976">
        <w:rPr>
          <w:rFonts w:ascii="Calibri" w:hAnsi="Calibri" w:cs="Calibri"/>
        </w:rPr>
        <w:t>l</w:t>
      </w:r>
      <w:r w:rsidR="006C0E76">
        <w:rPr>
          <w:rFonts w:ascii="Calibri" w:hAnsi="Calibri" w:cs="Calibri"/>
        </w:rPr>
        <w:t>’</w:t>
      </w:r>
      <w:r w:rsidR="003E1950">
        <w:rPr>
          <w:rFonts w:ascii="Calibri" w:hAnsi="Calibri" w:cs="Calibri"/>
        </w:rPr>
        <w:t> «</w:t>
      </w:r>
      <w:proofErr w:type="gramEnd"/>
      <w:r w:rsidR="003E1950">
        <w:rPr>
          <w:rFonts w:ascii="Calibri" w:hAnsi="Calibri" w:cs="Calibri"/>
        </w:rPr>
        <w:t> </w:t>
      </w:r>
      <w:r w:rsidRPr="00E05976">
        <w:rPr>
          <w:rFonts w:ascii="Calibri" w:hAnsi="Calibri" w:cs="Calibri"/>
        </w:rPr>
        <w:t>Abitur</w:t>
      </w:r>
      <w:r w:rsidR="003E1950">
        <w:rPr>
          <w:rFonts w:ascii="Calibri" w:hAnsi="Calibri" w:cs="Calibri"/>
        </w:rPr>
        <w:t> »</w:t>
      </w:r>
      <w:r w:rsidRPr="00E05976">
        <w:rPr>
          <w:rFonts w:ascii="Calibri" w:hAnsi="Calibri" w:cs="Calibri"/>
        </w:rPr>
        <w:t xml:space="preserve"> allemand car les épreuves sont nationales : de Dunkerque à Marseille, tous les élèves français </w:t>
      </w:r>
      <w:r w:rsidRPr="005C5DEE">
        <w:rPr>
          <w:rFonts w:ascii="Calibri" w:hAnsi="Calibri" w:cs="Calibri"/>
          <w:u w:val="single"/>
        </w:rPr>
        <w:t>planchent</w:t>
      </w:r>
      <w:r w:rsidRPr="00E05976">
        <w:rPr>
          <w:rFonts w:ascii="Calibri" w:hAnsi="Calibri" w:cs="Calibri"/>
        </w:rPr>
        <w:t xml:space="preserve"> le même jour sur les mêmes sujets en fonction </w:t>
      </w:r>
      <w:r w:rsidRPr="00E05976">
        <w:rPr>
          <w:rFonts w:ascii="Calibri" w:hAnsi="Calibri" w:cs="Calibri"/>
        </w:rPr>
        <w:lastRenderedPageBreak/>
        <w:t>de la section qu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 xml:space="preserve">ils ont choisie : S pour scientifique, L pour littéraire, ES pour économique et sociale et STG, STI, etc… pour les sections technologiques et professionnelles. Bon, imaginons que vous ayez passé le </w:t>
      </w:r>
      <w:r w:rsidR="003E1950">
        <w:rPr>
          <w:rFonts w:ascii="Calibri" w:hAnsi="Calibri" w:cs="Calibri"/>
        </w:rPr>
        <w:t>bac</w:t>
      </w:r>
      <w:r w:rsidRPr="00E05976">
        <w:rPr>
          <w:rFonts w:ascii="Calibri" w:hAnsi="Calibri" w:cs="Calibri"/>
        </w:rPr>
        <w:t xml:space="preserve"> avec succès. Différentes solutions s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 xml:space="preserve">offrent à vous. Si vous êtes un brillant élève, que </w:t>
      </w:r>
      <w:r w:rsidRPr="005C5DEE">
        <w:rPr>
          <w:rFonts w:ascii="Calibri" w:hAnsi="Calibri" w:cs="Calibri"/>
          <w:u w:val="single"/>
        </w:rPr>
        <w:t>vous avez été reçu</w:t>
      </w:r>
      <w:r w:rsidRPr="00E05976">
        <w:rPr>
          <w:rFonts w:ascii="Calibri" w:hAnsi="Calibri" w:cs="Calibri"/>
        </w:rPr>
        <w:t xml:space="preserve"> avec mention au bac, vous serez peut-être tenté de faire </w:t>
      </w:r>
      <w:r w:rsidR="003E1950">
        <w:rPr>
          <w:rFonts w:ascii="Calibri" w:hAnsi="Calibri" w:cs="Calibri"/>
        </w:rPr>
        <w:t>« </w:t>
      </w:r>
      <w:r w:rsidRPr="00E05976">
        <w:rPr>
          <w:rFonts w:ascii="Calibri" w:hAnsi="Calibri" w:cs="Calibri"/>
        </w:rPr>
        <w:t>prépa</w:t>
      </w:r>
      <w:r w:rsidR="003E1950">
        <w:rPr>
          <w:rFonts w:ascii="Calibri" w:hAnsi="Calibri" w:cs="Calibri"/>
        </w:rPr>
        <w:t> »</w:t>
      </w:r>
      <w:r w:rsidRPr="00E05976">
        <w:rPr>
          <w:rFonts w:ascii="Calibri" w:hAnsi="Calibri" w:cs="Calibri"/>
        </w:rPr>
        <w:t xml:space="preserve">, abréviation de </w:t>
      </w:r>
      <w:r w:rsidR="003E1950">
        <w:rPr>
          <w:rFonts w:ascii="Calibri" w:hAnsi="Calibri" w:cs="Calibri"/>
        </w:rPr>
        <w:t>« </w:t>
      </w:r>
      <w:r w:rsidRPr="00E05976">
        <w:rPr>
          <w:rFonts w:ascii="Calibri" w:hAnsi="Calibri" w:cs="Calibri"/>
        </w:rPr>
        <w:t>classe préparatoire</w:t>
      </w:r>
      <w:r w:rsidR="003E1950">
        <w:rPr>
          <w:rFonts w:ascii="Calibri" w:hAnsi="Calibri" w:cs="Calibri"/>
        </w:rPr>
        <w:t> »</w:t>
      </w:r>
      <w:r w:rsidRPr="00E05976">
        <w:rPr>
          <w:rFonts w:ascii="Calibri" w:hAnsi="Calibri" w:cs="Calibri"/>
        </w:rPr>
        <w:t xml:space="preserve">. Cette prépa consiste en deux années de </w:t>
      </w:r>
      <w:r w:rsidRPr="005C5DEE">
        <w:rPr>
          <w:rFonts w:ascii="Calibri" w:hAnsi="Calibri" w:cs="Calibri"/>
          <w:u w:val="single"/>
        </w:rPr>
        <w:t>bachotage</w:t>
      </w:r>
      <w:r w:rsidRPr="00E05976">
        <w:rPr>
          <w:rFonts w:ascii="Calibri" w:hAnsi="Calibri" w:cs="Calibri"/>
        </w:rPr>
        <w:t xml:space="preserve"> intensif, très intensif, qui vont vous amener à présenter les </w:t>
      </w:r>
      <w:r w:rsidR="003E1950">
        <w:rPr>
          <w:rFonts w:ascii="Calibri" w:hAnsi="Calibri" w:cs="Calibri"/>
        </w:rPr>
        <w:t>« </w:t>
      </w:r>
      <w:r w:rsidRPr="00E05976">
        <w:rPr>
          <w:rFonts w:ascii="Calibri" w:hAnsi="Calibri" w:cs="Calibri"/>
        </w:rPr>
        <w:t>concours</w:t>
      </w:r>
      <w:r w:rsidR="003E1950">
        <w:rPr>
          <w:rFonts w:ascii="Calibri" w:hAnsi="Calibri" w:cs="Calibri"/>
        </w:rPr>
        <w:t> »</w:t>
      </w:r>
      <w:r w:rsidRPr="00E05976">
        <w:rPr>
          <w:rFonts w:ascii="Calibri" w:hAnsi="Calibri" w:cs="Calibri"/>
        </w:rPr>
        <w:t xml:space="preserve"> en fin de 2</w:t>
      </w:r>
      <w:r w:rsidRPr="00E05976">
        <w:rPr>
          <w:rFonts w:ascii="Calibri" w:hAnsi="Calibri" w:cs="Calibri"/>
          <w:vertAlign w:val="superscript"/>
        </w:rPr>
        <w:t>e</w:t>
      </w:r>
      <w:r w:rsidRPr="00E05976">
        <w:rPr>
          <w:rFonts w:ascii="Calibri" w:hAnsi="Calibri" w:cs="Calibri"/>
        </w:rPr>
        <w:t xml:space="preserve"> année. Si vous voulez devenir vétérinaire, ce sera prépa </w:t>
      </w:r>
      <w:r w:rsidR="003E1950">
        <w:rPr>
          <w:rFonts w:ascii="Calibri" w:hAnsi="Calibri" w:cs="Calibri"/>
        </w:rPr>
        <w:t>« </w:t>
      </w:r>
      <w:r w:rsidRPr="00E05976">
        <w:rPr>
          <w:rFonts w:ascii="Calibri" w:hAnsi="Calibri" w:cs="Calibri"/>
        </w:rPr>
        <w:t>véto</w:t>
      </w:r>
      <w:r w:rsidR="003E1950">
        <w:rPr>
          <w:rFonts w:ascii="Calibri" w:hAnsi="Calibri" w:cs="Calibri"/>
        </w:rPr>
        <w:t> »</w:t>
      </w:r>
      <w:r w:rsidRPr="00E05976">
        <w:rPr>
          <w:rFonts w:ascii="Calibri" w:hAnsi="Calibri" w:cs="Calibri"/>
        </w:rPr>
        <w:t xml:space="preserve"> ; si vous êtes scientifique, ce sera </w:t>
      </w:r>
      <w:r w:rsidR="003E1950">
        <w:rPr>
          <w:rFonts w:ascii="Calibri" w:hAnsi="Calibri" w:cs="Calibri"/>
        </w:rPr>
        <w:t>« </w:t>
      </w:r>
      <w:r w:rsidRPr="00E05976">
        <w:rPr>
          <w:rFonts w:ascii="Calibri" w:hAnsi="Calibri" w:cs="Calibri"/>
        </w:rPr>
        <w:t>maths sup</w:t>
      </w:r>
      <w:r w:rsidR="003E1950">
        <w:rPr>
          <w:rFonts w:ascii="Calibri" w:hAnsi="Calibri" w:cs="Calibri"/>
        </w:rPr>
        <w:t> »</w:t>
      </w:r>
      <w:r w:rsidRPr="00E05976">
        <w:rPr>
          <w:rFonts w:ascii="Calibri" w:hAnsi="Calibri" w:cs="Calibri"/>
        </w:rPr>
        <w:t xml:space="preserve"> puis </w:t>
      </w:r>
      <w:r w:rsidR="003E1950">
        <w:rPr>
          <w:rFonts w:ascii="Calibri" w:hAnsi="Calibri" w:cs="Calibri"/>
        </w:rPr>
        <w:t>« </w:t>
      </w:r>
      <w:r w:rsidRPr="00E05976">
        <w:rPr>
          <w:rFonts w:ascii="Calibri" w:hAnsi="Calibri" w:cs="Calibri"/>
        </w:rPr>
        <w:t>maths spé</w:t>
      </w:r>
      <w:r w:rsidR="003E1950">
        <w:rPr>
          <w:rFonts w:ascii="Calibri" w:hAnsi="Calibri" w:cs="Calibri"/>
        </w:rPr>
        <w:t> »</w:t>
      </w:r>
      <w:r w:rsidRPr="00E05976">
        <w:rPr>
          <w:rFonts w:ascii="Calibri" w:hAnsi="Calibri" w:cs="Calibri"/>
        </w:rPr>
        <w:t xml:space="preserve"> ; si vous êtes littéraire, ce sera – attention – </w:t>
      </w:r>
      <w:r w:rsidR="003E1950">
        <w:rPr>
          <w:rFonts w:ascii="Calibri" w:hAnsi="Calibri" w:cs="Calibri"/>
        </w:rPr>
        <w:t>« </w:t>
      </w:r>
      <w:r w:rsidRPr="00E05976">
        <w:rPr>
          <w:rFonts w:ascii="Calibri" w:hAnsi="Calibri" w:cs="Calibri"/>
        </w:rPr>
        <w:t>hypokhâgne</w:t>
      </w:r>
      <w:r w:rsidR="003E1950">
        <w:rPr>
          <w:rFonts w:ascii="Calibri" w:hAnsi="Calibri" w:cs="Calibri"/>
        </w:rPr>
        <w:t> »</w:t>
      </w:r>
      <w:r w:rsidRPr="00E05976">
        <w:rPr>
          <w:rFonts w:ascii="Calibri" w:hAnsi="Calibri" w:cs="Calibri"/>
        </w:rPr>
        <w:t xml:space="preserve"> puis </w:t>
      </w:r>
      <w:r w:rsidR="003E1950">
        <w:rPr>
          <w:rFonts w:ascii="Calibri" w:hAnsi="Calibri" w:cs="Calibri"/>
        </w:rPr>
        <w:t>« </w:t>
      </w:r>
      <w:r w:rsidRPr="00E05976">
        <w:rPr>
          <w:rFonts w:ascii="Calibri" w:hAnsi="Calibri" w:cs="Calibri"/>
        </w:rPr>
        <w:t>khâgne</w:t>
      </w:r>
      <w:r w:rsidR="003E1950">
        <w:rPr>
          <w:rFonts w:ascii="Calibri" w:hAnsi="Calibri" w:cs="Calibri"/>
        </w:rPr>
        <w:t> »</w:t>
      </w:r>
      <w:r w:rsidRPr="00E05976">
        <w:rPr>
          <w:rFonts w:ascii="Calibri" w:hAnsi="Calibri" w:cs="Calibri"/>
        </w:rPr>
        <w:t xml:space="preserve"> </w:t>
      </w:r>
      <w:r w:rsidR="003E1950">
        <w:rPr>
          <w:rFonts w:ascii="Calibri" w:hAnsi="Calibri" w:cs="Calibri"/>
        </w:rPr>
        <w:t xml:space="preserve">– </w:t>
      </w:r>
      <w:r w:rsidRPr="00E05976">
        <w:rPr>
          <w:rFonts w:ascii="Calibri" w:hAnsi="Calibri" w:cs="Calibri"/>
        </w:rPr>
        <w:t>nous reviendrons dans l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 xml:space="preserve">émission sur ce terme </w:t>
      </w:r>
      <w:r w:rsidR="003E1950">
        <w:rPr>
          <w:rFonts w:ascii="Calibri" w:hAnsi="Calibri" w:cs="Calibri"/>
        </w:rPr>
        <w:t>–</w:t>
      </w:r>
      <w:r w:rsidRPr="00E05976">
        <w:rPr>
          <w:rFonts w:ascii="Calibri" w:hAnsi="Calibri" w:cs="Calibri"/>
        </w:rPr>
        <w:t>, enfin si vous vous sentez attiré par l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économie et le commerce, vous ferez prépa HEC.</w:t>
      </w:r>
    </w:p>
    <w:p w14:paraId="4466723E" w14:textId="4D629BB1" w:rsidR="00E05976" w:rsidRPr="00E05976" w:rsidRDefault="00E05976" w:rsidP="00E05976">
      <w:pPr>
        <w:pStyle w:val="intro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E05976">
        <w:rPr>
          <w:rFonts w:ascii="Calibri" w:hAnsi="Calibri" w:cs="Calibri"/>
        </w:rPr>
        <w:t>La concurrence est forte et déjà, ce n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 xml:space="preserve">est pas vous qui décidez du lycée dans lequel vous allez faire votre prépa mais </w:t>
      </w:r>
      <w:r w:rsidRPr="005C5DEE">
        <w:rPr>
          <w:rFonts w:ascii="Calibri" w:hAnsi="Calibri" w:cs="Calibri"/>
          <w:u w:val="single"/>
        </w:rPr>
        <w:t>votre dossier</w:t>
      </w:r>
      <w:r w:rsidRPr="00E05976">
        <w:rPr>
          <w:rFonts w:ascii="Calibri" w:hAnsi="Calibri" w:cs="Calibri"/>
        </w:rPr>
        <w:t>, vos notes durant les années précédant le bac ainsi que les appréciations de vos professeurs. Ah, parvenir à faire prépa à Paris à Louis Le Grand ou à Henri-IV. Bon, où que vous ayez atterri, il faut que vous sachiez que, pendant ces deux années, vous allez vous consacrer à l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 xml:space="preserve">étude, apprendre, </w:t>
      </w:r>
      <w:r w:rsidRPr="005C5DEE">
        <w:rPr>
          <w:rFonts w:ascii="Calibri" w:hAnsi="Calibri" w:cs="Calibri"/>
          <w:u w:val="single"/>
        </w:rPr>
        <w:t>bûcher</w:t>
      </w:r>
      <w:r w:rsidRPr="00E05976">
        <w:rPr>
          <w:rFonts w:ascii="Calibri" w:hAnsi="Calibri" w:cs="Calibri"/>
        </w:rPr>
        <w:t xml:space="preserve"> comme on dit dans le jargon étudiant, travailler sans cesse car le but n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est pas de réussir un examen, non, le but est de réussir un concours, c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est-à-dire d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être meilleur que les autres. C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est très français, ça.</w:t>
      </w:r>
    </w:p>
    <w:p w14:paraId="29397CFB" w14:textId="19D3B8B2" w:rsidR="00E05976" w:rsidRPr="00E05976" w:rsidRDefault="00E05976" w:rsidP="00E05976">
      <w:pPr>
        <w:pStyle w:val="intro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E05976">
        <w:rPr>
          <w:rFonts w:ascii="Calibri" w:hAnsi="Calibri" w:cs="Calibri"/>
        </w:rPr>
        <w:t>La prépa est une épreuve qui marque à vie. On a fait prépa ou pas. Peu importe que certains s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 xml:space="preserve">effondrent </w:t>
      </w:r>
      <w:r w:rsidR="005C5DEE">
        <w:rPr>
          <w:rFonts w:ascii="Calibri" w:hAnsi="Calibri" w:cs="Calibri"/>
        </w:rPr>
        <w:t>–</w:t>
      </w:r>
      <w:r w:rsidRPr="00E05976">
        <w:rPr>
          <w:rFonts w:ascii="Calibri" w:hAnsi="Calibri" w:cs="Calibri"/>
        </w:rPr>
        <w:t xml:space="preserve"> eh oui, le taux de dépression nerveuse en prépa est important </w:t>
      </w:r>
      <w:r w:rsidR="005C5DEE">
        <w:rPr>
          <w:rFonts w:ascii="Calibri" w:hAnsi="Calibri" w:cs="Calibri"/>
        </w:rPr>
        <w:t>–</w:t>
      </w:r>
      <w:r w:rsidRPr="00E05976">
        <w:rPr>
          <w:rFonts w:ascii="Calibri" w:hAnsi="Calibri" w:cs="Calibri"/>
        </w:rPr>
        <w:t>, peu importe car le filtre a permis de sélectionner les meilleurs, enfin, les plus scolaires, les plus adaptés au système en tout cas, et c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est ça qui est important pour la reproduction des élites françaises. Et d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ailleurs, c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est bien le problème, car ce que l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on reproche beaucoup à ce système qui fait la part belle à ce que l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 xml:space="preserve">on nomme en France </w:t>
      </w:r>
      <w:r w:rsidR="005C5DEE">
        <w:rPr>
          <w:rFonts w:ascii="Calibri" w:hAnsi="Calibri" w:cs="Calibri"/>
        </w:rPr>
        <w:t>« </w:t>
      </w:r>
      <w:r w:rsidRPr="00E05976">
        <w:rPr>
          <w:rFonts w:ascii="Calibri" w:hAnsi="Calibri" w:cs="Calibri"/>
        </w:rPr>
        <w:t>la culture générale</w:t>
      </w:r>
      <w:r w:rsidR="005C5DEE">
        <w:rPr>
          <w:rFonts w:ascii="Calibri" w:hAnsi="Calibri" w:cs="Calibri"/>
        </w:rPr>
        <w:t> »</w:t>
      </w:r>
      <w:r w:rsidRPr="00E05976">
        <w:rPr>
          <w:rFonts w:ascii="Calibri" w:hAnsi="Calibri" w:cs="Calibri"/>
        </w:rPr>
        <w:t>, c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est – à quelques exceptions près – d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exclure les enfants issus des classes modestes et de l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 xml:space="preserve">immigration. Bon, vous avez donc survécu aux deux ans de prépa, vous avez révisé et révisé encore, vous vous êtes bourré de café, de Guronsan et </w:t>
      </w:r>
      <w:proofErr w:type="gramStart"/>
      <w:r w:rsidRPr="00E05976">
        <w:rPr>
          <w:rFonts w:ascii="Calibri" w:hAnsi="Calibri" w:cs="Calibri"/>
        </w:rPr>
        <w:t>autres anti-fatigue</w:t>
      </w:r>
      <w:proofErr w:type="gramEnd"/>
      <w:r w:rsidRPr="00E05976">
        <w:rPr>
          <w:rFonts w:ascii="Calibri" w:hAnsi="Calibri" w:cs="Calibri"/>
        </w:rPr>
        <w:t xml:space="preserve">, et maintenant, en ces mois de mai et juin, vous vous présentez aux fameux concours. Prévoyez quelques semaines de stress absolu, soyez prêt à aller au bout de vous–même, et même au-delà. Ensuite, </w:t>
      </w:r>
      <w:r w:rsidRPr="005C5DEE">
        <w:rPr>
          <w:rFonts w:ascii="Calibri" w:hAnsi="Calibri" w:cs="Calibri"/>
          <w:u w:val="single"/>
        </w:rPr>
        <w:t>rongez-vous les ongles</w:t>
      </w:r>
      <w:r w:rsidRPr="00E05976">
        <w:rPr>
          <w:rFonts w:ascii="Calibri" w:hAnsi="Calibri" w:cs="Calibri"/>
        </w:rPr>
        <w:t xml:space="preserve"> en attendant les résultats : serez-vous admissible, c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est-à-dire serez-vous suffisamment bien classé pour être admis aux épreuves orales ? Car c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est maintenant le tour des oraux qui vont décider définitivement de votre sort.</w:t>
      </w:r>
    </w:p>
    <w:p w14:paraId="02F861BE" w14:textId="2669C5C4" w:rsidR="003E0A8B" w:rsidRDefault="005C5DEE" w:rsidP="00E0597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 w:rsidR="00E05976" w:rsidRPr="00E05976">
        <w:rPr>
          <w:rFonts w:ascii="Calibri" w:hAnsi="Calibri" w:cs="Calibri"/>
        </w:rPr>
        <w:t>Tout ceci nous mène fin juin, et la France s</w:t>
      </w:r>
      <w:r w:rsidR="006C0E76">
        <w:rPr>
          <w:rFonts w:ascii="Calibri" w:hAnsi="Calibri" w:cs="Calibri"/>
        </w:rPr>
        <w:t>’</w:t>
      </w:r>
      <w:r w:rsidR="00E05976" w:rsidRPr="00E05976">
        <w:rPr>
          <w:rFonts w:ascii="Calibri" w:hAnsi="Calibri" w:cs="Calibri"/>
        </w:rPr>
        <w:t xml:space="preserve">apprête glorieusement à fêter la nouvelle génération de ceux qui intègrent comme on dit les grandes écoles, par exemple : </w:t>
      </w:r>
      <w:r>
        <w:rPr>
          <w:rFonts w:ascii="Calibri" w:hAnsi="Calibri" w:cs="Calibri"/>
        </w:rPr>
        <w:t>« </w:t>
      </w:r>
      <w:r w:rsidR="00E05976" w:rsidRPr="00E05976">
        <w:rPr>
          <w:rFonts w:ascii="Calibri" w:hAnsi="Calibri" w:cs="Calibri"/>
        </w:rPr>
        <w:t>normale sup</w:t>
      </w:r>
      <w:r>
        <w:rPr>
          <w:rFonts w:ascii="Calibri" w:hAnsi="Calibri" w:cs="Calibri"/>
        </w:rPr>
        <w:t> »</w:t>
      </w:r>
      <w:r w:rsidR="00E05976" w:rsidRPr="00E05976">
        <w:rPr>
          <w:rFonts w:ascii="Calibri" w:hAnsi="Calibri" w:cs="Calibri"/>
        </w:rPr>
        <w:t>, ou plus exactement l</w:t>
      </w:r>
      <w:r w:rsidR="006C0E76">
        <w:rPr>
          <w:rFonts w:ascii="Calibri" w:hAnsi="Calibri" w:cs="Calibri"/>
        </w:rPr>
        <w:t>’</w:t>
      </w:r>
      <w:r>
        <w:rPr>
          <w:rFonts w:ascii="Calibri" w:hAnsi="Calibri" w:cs="Calibri"/>
        </w:rPr>
        <w:t>É</w:t>
      </w:r>
      <w:r w:rsidR="00E05976" w:rsidRPr="00E05976">
        <w:rPr>
          <w:rFonts w:ascii="Calibri" w:hAnsi="Calibri" w:cs="Calibri"/>
        </w:rPr>
        <w:t xml:space="preserve">cole </w:t>
      </w:r>
      <w:r>
        <w:rPr>
          <w:rFonts w:ascii="Calibri" w:hAnsi="Calibri" w:cs="Calibri"/>
        </w:rPr>
        <w:t>N</w:t>
      </w:r>
      <w:r w:rsidR="00E05976" w:rsidRPr="00E05976">
        <w:rPr>
          <w:rFonts w:ascii="Calibri" w:hAnsi="Calibri" w:cs="Calibri"/>
        </w:rPr>
        <w:t xml:space="preserve">ormale </w:t>
      </w:r>
      <w:r>
        <w:rPr>
          <w:rFonts w:ascii="Calibri" w:hAnsi="Calibri" w:cs="Calibri"/>
        </w:rPr>
        <w:t>S</w:t>
      </w:r>
      <w:r w:rsidR="00E05976" w:rsidRPr="00E05976">
        <w:rPr>
          <w:rFonts w:ascii="Calibri" w:hAnsi="Calibri" w:cs="Calibri"/>
        </w:rPr>
        <w:t>upérieure, qui recrute les fines plumes et les vrais matheux, l</w:t>
      </w:r>
      <w:r w:rsidR="006C0E76">
        <w:rPr>
          <w:rFonts w:ascii="Calibri" w:hAnsi="Calibri" w:cs="Calibri"/>
        </w:rPr>
        <w:t>’</w:t>
      </w:r>
      <w:r w:rsidR="00E05976" w:rsidRPr="00E05976">
        <w:rPr>
          <w:rFonts w:ascii="Calibri" w:hAnsi="Calibri" w:cs="Calibri"/>
        </w:rPr>
        <w:t>ENA, l</w:t>
      </w:r>
      <w:r w:rsidR="006C0E76">
        <w:rPr>
          <w:rFonts w:ascii="Calibri" w:hAnsi="Calibri" w:cs="Calibri"/>
        </w:rPr>
        <w:t>’</w:t>
      </w:r>
      <w:r>
        <w:rPr>
          <w:rFonts w:ascii="Calibri" w:hAnsi="Calibri" w:cs="Calibri"/>
        </w:rPr>
        <w:t>É</w:t>
      </w:r>
      <w:r w:rsidR="00E05976" w:rsidRPr="00E05976">
        <w:rPr>
          <w:rFonts w:ascii="Calibri" w:hAnsi="Calibri" w:cs="Calibri"/>
        </w:rPr>
        <w:t xml:space="preserve">cole </w:t>
      </w:r>
      <w:r>
        <w:rPr>
          <w:rFonts w:ascii="Calibri" w:hAnsi="Calibri" w:cs="Calibri"/>
        </w:rPr>
        <w:t>N</w:t>
      </w:r>
      <w:r w:rsidR="00E05976" w:rsidRPr="00E05976">
        <w:rPr>
          <w:rFonts w:ascii="Calibri" w:hAnsi="Calibri" w:cs="Calibri"/>
        </w:rPr>
        <w:t>ationale d</w:t>
      </w:r>
      <w:r w:rsidR="006C0E76">
        <w:rPr>
          <w:rFonts w:ascii="Calibri" w:hAnsi="Calibri" w:cs="Calibri"/>
        </w:rPr>
        <w:t>’</w:t>
      </w:r>
      <w:r>
        <w:rPr>
          <w:rFonts w:ascii="Calibri" w:hAnsi="Calibri" w:cs="Calibri"/>
        </w:rPr>
        <w:t>A</w:t>
      </w:r>
      <w:r w:rsidR="00E05976" w:rsidRPr="00E05976">
        <w:rPr>
          <w:rFonts w:ascii="Calibri" w:hAnsi="Calibri" w:cs="Calibri"/>
        </w:rPr>
        <w:t>dministration, qui forme les grands commis de l</w:t>
      </w:r>
      <w:r w:rsidR="006C0E76">
        <w:rPr>
          <w:rFonts w:ascii="Calibri" w:hAnsi="Calibri" w:cs="Calibri"/>
        </w:rPr>
        <w:t>’</w:t>
      </w:r>
      <w:r>
        <w:rPr>
          <w:rFonts w:ascii="Calibri" w:hAnsi="Calibri" w:cs="Calibri"/>
        </w:rPr>
        <w:t>É</w:t>
      </w:r>
      <w:r w:rsidR="00E05976" w:rsidRPr="00E05976">
        <w:rPr>
          <w:rFonts w:ascii="Calibri" w:hAnsi="Calibri" w:cs="Calibri"/>
        </w:rPr>
        <w:t>tat, remplit les ministères et fabrique les grands patrons, X ou Polytechnique, d</w:t>
      </w:r>
      <w:r w:rsidR="006C0E76">
        <w:rPr>
          <w:rFonts w:ascii="Calibri" w:hAnsi="Calibri" w:cs="Calibri"/>
        </w:rPr>
        <w:t>’</w:t>
      </w:r>
      <w:r w:rsidR="00E05976" w:rsidRPr="00E05976">
        <w:rPr>
          <w:rFonts w:ascii="Calibri" w:hAnsi="Calibri" w:cs="Calibri"/>
        </w:rPr>
        <w:t>où sortiront nos ingénieurs les plus doués, HEC, l</w:t>
      </w:r>
      <w:r w:rsidR="006C0E76">
        <w:rPr>
          <w:rFonts w:ascii="Calibri" w:hAnsi="Calibri" w:cs="Calibri"/>
        </w:rPr>
        <w:t>’</w:t>
      </w:r>
      <w:r>
        <w:rPr>
          <w:rFonts w:ascii="Calibri" w:hAnsi="Calibri" w:cs="Calibri"/>
        </w:rPr>
        <w:t>É</w:t>
      </w:r>
      <w:r w:rsidR="00E05976" w:rsidRPr="00E05976">
        <w:rPr>
          <w:rFonts w:ascii="Calibri" w:hAnsi="Calibri" w:cs="Calibri"/>
        </w:rPr>
        <w:t>cole des hautes études commerciales, pour les futurs cadres et grands gestionnaires du secteur privé, etc</w:t>
      </w:r>
      <w:r>
        <w:rPr>
          <w:rFonts w:ascii="Calibri" w:hAnsi="Calibri" w:cs="Calibri"/>
        </w:rPr>
        <w:t>.</w:t>
      </w:r>
      <w:r w:rsidR="00E05976" w:rsidRPr="00E05976">
        <w:rPr>
          <w:rFonts w:ascii="Calibri" w:hAnsi="Calibri" w:cs="Calibri"/>
        </w:rPr>
        <w:t xml:space="preserve"> etc</w:t>
      </w:r>
      <w:r>
        <w:rPr>
          <w:rFonts w:ascii="Calibri" w:hAnsi="Calibri" w:cs="Calibri"/>
        </w:rPr>
        <w:t>.</w:t>
      </w:r>
      <w:r w:rsidR="00E05976" w:rsidRPr="00E0597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="00E05976" w:rsidRPr="00E05976">
        <w:rPr>
          <w:rFonts w:ascii="Calibri" w:hAnsi="Calibri" w:cs="Calibri"/>
        </w:rPr>
        <w:t>l y a beaucoup d</w:t>
      </w:r>
      <w:r w:rsidR="006C0E76">
        <w:rPr>
          <w:rFonts w:ascii="Calibri" w:hAnsi="Calibri" w:cs="Calibri"/>
        </w:rPr>
        <w:t>’</w:t>
      </w:r>
      <w:r w:rsidR="00E05976" w:rsidRPr="00E05976">
        <w:rPr>
          <w:rFonts w:ascii="Calibri" w:hAnsi="Calibri" w:cs="Calibri"/>
        </w:rPr>
        <w:t xml:space="preserve">autres grandes écoles notamment pour la formation des ingénieurs, enfin, des grandes écoles de plus en plus petites en fonction de votre classement aux concours… Et si </w:t>
      </w:r>
      <w:r w:rsidR="00E05976" w:rsidRPr="005C5DEE">
        <w:rPr>
          <w:rFonts w:ascii="Calibri" w:hAnsi="Calibri" w:cs="Calibri"/>
          <w:u w:val="single"/>
        </w:rPr>
        <w:t>vous avez raté</w:t>
      </w:r>
      <w:r w:rsidR="00E05976" w:rsidRPr="00E05976">
        <w:rPr>
          <w:rFonts w:ascii="Calibri" w:hAnsi="Calibri" w:cs="Calibri"/>
        </w:rPr>
        <w:t xml:space="preserve"> ? Eh bien, deux solutions s</w:t>
      </w:r>
      <w:r w:rsidR="006C0E76">
        <w:rPr>
          <w:rFonts w:ascii="Calibri" w:hAnsi="Calibri" w:cs="Calibri"/>
        </w:rPr>
        <w:t>’</w:t>
      </w:r>
      <w:r w:rsidR="00E05976" w:rsidRPr="00E05976">
        <w:rPr>
          <w:rFonts w:ascii="Calibri" w:hAnsi="Calibri" w:cs="Calibri"/>
        </w:rPr>
        <w:t xml:space="preserve">offrent à vous : vous pouvez </w:t>
      </w:r>
      <w:r>
        <w:rPr>
          <w:rFonts w:ascii="Calibri" w:hAnsi="Calibri" w:cs="Calibri"/>
        </w:rPr>
        <w:t>« </w:t>
      </w:r>
      <w:r w:rsidR="00E05976" w:rsidRPr="005C5DEE">
        <w:rPr>
          <w:rFonts w:ascii="Calibri" w:hAnsi="Calibri" w:cs="Calibri"/>
          <w:u w:val="single"/>
        </w:rPr>
        <w:t>cuber</w:t>
      </w:r>
      <w:r>
        <w:rPr>
          <w:rFonts w:ascii="Calibri" w:hAnsi="Calibri" w:cs="Calibri"/>
        </w:rPr>
        <w:t> »</w:t>
      </w:r>
      <w:r w:rsidR="00E05976" w:rsidRPr="00E05976">
        <w:rPr>
          <w:rFonts w:ascii="Calibri" w:hAnsi="Calibri" w:cs="Calibri"/>
        </w:rPr>
        <w:t>, c</w:t>
      </w:r>
      <w:r w:rsidR="006C0E76">
        <w:rPr>
          <w:rFonts w:ascii="Calibri" w:hAnsi="Calibri" w:cs="Calibri"/>
        </w:rPr>
        <w:t>’</w:t>
      </w:r>
      <w:r w:rsidR="00E05976" w:rsidRPr="00E05976">
        <w:rPr>
          <w:rFonts w:ascii="Calibri" w:hAnsi="Calibri" w:cs="Calibri"/>
        </w:rPr>
        <w:t xml:space="preserve">est à dire décider de refaire une année de prépa pour retenter les concours </w:t>
      </w:r>
      <w:r>
        <w:rPr>
          <w:rFonts w:ascii="Calibri" w:hAnsi="Calibri" w:cs="Calibri"/>
        </w:rPr>
        <w:t>–</w:t>
      </w:r>
      <w:r w:rsidR="00E05976" w:rsidRPr="00E05976">
        <w:rPr>
          <w:rFonts w:ascii="Calibri" w:hAnsi="Calibri" w:cs="Calibri"/>
        </w:rPr>
        <w:t xml:space="preserve"> bon courage </w:t>
      </w:r>
      <w:r>
        <w:rPr>
          <w:rFonts w:ascii="Calibri" w:hAnsi="Calibri" w:cs="Calibri"/>
        </w:rPr>
        <w:t>–</w:t>
      </w:r>
      <w:r w:rsidR="00E05976" w:rsidRPr="00E05976">
        <w:rPr>
          <w:rFonts w:ascii="Calibri" w:hAnsi="Calibri" w:cs="Calibri"/>
        </w:rPr>
        <w:t xml:space="preserve"> ou vous diriger vers l</w:t>
      </w:r>
      <w:r w:rsidR="006C0E76">
        <w:rPr>
          <w:rFonts w:ascii="Calibri" w:hAnsi="Calibri" w:cs="Calibri"/>
        </w:rPr>
        <w:t>’</w:t>
      </w:r>
      <w:r w:rsidR="00E05976" w:rsidRPr="00E05976">
        <w:rPr>
          <w:rFonts w:ascii="Calibri" w:hAnsi="Calibri" w:cs="Calibri"/>
        </w:rPr>
        <w:t>université et venir grossir le nombre des étudiants, la grande majorité des étudiants français, qui n</w:t>
      </w:r>
      <w:r w:rsidR="006C0E76">
        <w:rPr>
          <w:rFonts w:ascii="Calibri" w:hAnsi="Calibri" w:cs="Calibri"/>
        </w:rPr>
        <w:t>’</w:t>
      </w:r>
      <w:r w:rsidR="00E05976" w:rsidRPr="00E05976">
        <w:rPr>
          <w:rFonts w:ascii="Calibri" w:hAnsi="Calibri" w:cs="Calibri"/>
        </w:rPr>
        <w:t>a pas eu accès à ce système indéniablement très élitiste.</w:t>
      </w:r>
    </w:p>
    <w:p w14:paraId="42D4BCEE" w14:textId="77777777" w:rsidR="003E0A8B" w:rsidRDefault="003E0A8B" w:rsidP="00E05976">
      <w:pPr>
        <w:spacing w:line="360" w:lineRule="auto"/>
        <w:jc w:val="both"/>
        <w:rPr>
          <w:rFonts w:ascii="Calibri" w:hAnsi="Calibri" w:cs="Calibri"/>
        </w:rPr>
      </w:pPr>
    </w:p>
    <w:p w14:paraId="1D7C7577" w14:textId="7B23EBA4" w:rsidR="00E05976" w:rsidRPr="003E0A8B" w:rsidRDefault="00E05976" w:rsidP="003E0A8B">
      <w:pPr>
        <w:spacing w:line="360" w:lineRule="auto"/>
        <w:jc w:val="right"/>
        <w:rPr>
          <w:rStyle w:val="Accentuation"/>
          <w:rFonts w:ascii="Calibri" w:hAnsi="Calibri" w:cs="Calibri"/>
          <w:iCs w:val="0"/>
          <w:sz w:val="20"/>
          <w:szCs w:val="20"/>
        </w:rPr>
      </w:pPr>
      <w:r w:rsidRPr="003E0A8B">
        <w:rPr>
          <w:rFonts w:ascii="Calibri" w:hAnsi="Calibri" w:cs="Calibri"/>
          <w:iCs/>
          <w:sz w:val="20"/>
          <w:szCs w:val="20"/>
        </w:rPr>
        <w:t>Source : Arte, 05/06/</w:t>
      </w:r>
      <w:r w:rsidR="003E0A8B">
        <w:rPr>
          <w:rFonts w:ascii="Calibri" w:hAnsi="Calibri" w:cs="Calibri"/>
          <w:iCs/>
          <w:sz w:val="20"/>
          <w:szCs w:val="20"/>
        </w:rPr>
        <w:t>20</w:t>
      </w:r>
      <w:r w:rsidRPr="003E0A8B">
        <w:rPr>
          <w:rFonts w:ascii="Calibri" w:hAnsi="Calibri" w:cs="Calibri"/>
          <w:iCs/>
          <w:sz w:val="20"/>
          <w:szCs w:val="20"/>
        </w:rPr>
        <w:t>11, Texte : Corinne Delvaux, image : Aurélie Pollet</w:t>
      </w:r>
    </w:p>
    <w:p w14:paraId="6FC1CB1A" w14:textId="6E5086AF" w:rsidR="005C5DEE" w:rsidRDefault="005C5DEE" w:rsidP="00E05976">
      <w:pPr>
        <w:spacing w:line="360" w:lineRule="auto"/>
        <w:jc w:val="both"/>
        <w:rPr>
          <w:rStyle w:val="Accentuation"/>
          <w:rFonts w:ascii="Calibri" w:hAnsi="Calibri" w:cs="Calibri"/>
          <w:i w:val="0"/>
          <w:iCs w:val="0"/>
        </w:rPr>
      </w:pPr>
    </w:p>
    <w:p w14:paraId="224BCD8E" w14:textId="3C956229" w:rsidR="005C5DEE" w:rsidRDefault="005C5DEE" w:rsidP="00E05976">
      <w:pPr>
        <w:spacing w:line="360" w:lineRule="auto"/>
        <w:jc w:val="both"/>
        <w:rPr>
          <w:rStyle w:val="Accentuation"/>
          <w:rFonts w:ascii="Calibri" w:hAnsi="Calibri" w:cs="Calibri"/>
          <w:i w:val="0"/>
          <w:iCs w:val="0"/>
        </w:rPr>
      </w:pPr>
      <w:r w:rsidRPr="005C5DEE">
        <w:rPr>
          <w:rStyle w:val="Accentuation"/>
          <w:rFonts w:ascii="Calibri" w:hAnsi="Calibri" w:cs="Calibri"/>
          <w:b/>
          <w:bCs/>
          <w:i w:val="0"/>
          <w:iCs w:val="0"/>
        </w:rPr>
        <w:t>1.</w:t>
      </w:r>
      <w:r>
        <w:rPr>
          <w:rStyle w:val="Accentuation"/>
          <w:rFonts w:ascii="Calibri" w:hAnsi="Calibri" w:cs="Calibri"/>
          <w:i w:val="0"/>
          <w:iCs w:val="0"/>
        </w:rPr>
        <w:t xml:space="preserve"> Expliquez les mots ou expressions soulignés.</w:t>
      </w:r>
    </w:p>
    <w:p w14:paraId="49E3827B" w14:textId="1CFE4536" w:rsidR="005C5DEE" w:rsidRDefault="005C5DEE" w:rsidP="00E05976">
      <w:pPr>
        <w:spacing w:line="360" w:lineRule="auto"/>
        <w:jc w:val="both"/>
        <w:rPr>
          <w:rStyle w:val="Accentuation"/>
          <w:rFonts w:ascii="Calibri" w:hAnsi="Calibri" w:cs="Calibri"/>
          <w:i w:val="0"/>
          <w:iCs w:val="0"/>
        </w:rPr>
      </w:pPr>
      <w:r w:rsidRPr="005C5DEE">
        <w:rPr>
          <w:rStyle w:val="Accentuation"/>
          <w:rFonts w:ascii="Calibri" w:hAnsi="Calibri" w:cs="Calibri"/>
          <w:b/>
          <w:bCs/>
          <w:i w:val="0"/>
          <w:iCs w:val="0"/>
        </w:rPr>
        <w:t>2.</w:t>
      </w:r>
      <w:r>
        <w:rPr>
          <w:rStyle w:val="Accentuation"/>
          <w:rFonts w:ascii="Calibri" w:hAnsi="Calibri" w:cs="Calibri"/>
          <w:i w:val="0"/>
          <w:iCs w:val="0"/>
        </w:rPr>
        <w:t xml:space="preserve"> Associez chaque section du bac général à une prépa.</w:t>
      </w:r>
    </w:p>
    <w:p w14:paraId="61B1EC47" w14:textId="100F3AB5" w:rsidR="005C5DEE" w:rsidRDefault="005C5DEE" w:rsidP="00E05976">
      <w:pPr>
        <w:spacing w:line="360" w:lineRule="auto"/>
        <w:jc w:val="both"/>
        <w:rPr>
          <w:rStyle w:val="Accentuation"/>
          <w:rFonts w:ascii="Calibri" w:hAnsi="Calibri" w:cs="Calibri"/>
          <w:i w:val="0"/>
          <w:iCs w:val="0"/>
        </w:rPr>
      </w:pPr>
      <w:r w:rsidRPr="005C5DEE">
        <w:rPr>
          <w:rStyle w:val="Accentuation"/>
          <w:rFonts w:ascii="Calibri" w:hAnsi="Calibri" w:cs="Calibri"/>
          <w:b/>
          <w:bCs/>
          <w:i w:val="0"/>
          <w:iCs w:val="0"/>
        </w:rPr>
        <w:t>3.</w:t>
      </w:r>
      <w:r>
        <w:rPr>
          <w:rStyle w:val="Accentuation"/>
          <w:rFonts w:ascii="Calibri" w:hAnsi="Calibri" w:cs="Calibri"/>
          <w:i w:val="0"/>
          <w:iCs w:val="0"/>
        </w:rPr>
        <w:t xml:space="preserve"> Quelle est la différence entre un examen et un concours ? Que se passe-t-il pour les grandes écoles : examen d</w:t>
      </w:r>
      <w:r w:rsidR="006C0E76">
        <w:rPr>
          <w:rStyle w:val="Accentuation"/>
          <w:rFonts w:ascii="Calibri" w:hAnsi="Calibri" w:cs="Calibri"/>
          <w:i w:val="0"/>
          <w:iCs w:val="0"/>
        </w:rPr>
        <w:t>’</w:t>
      </w:r>
      <w:r>
        <w:rPr>
          <w:rStyle w:val="Accentuation"/>
          <w:rFonts w:ascii="Calibri" w:hAnsi="Calibri" w:cs="Calibri"/>
          <w:i w:val="0"/>
          <w:iCs w:val="0"/>
        </w:rPr>
        <w:t>entrée ou concours d</w:t>
      </w:r>
      <w:r w:rsidR="006C0E76">
        <w:rPr>
          <w:rStyle w:val="Accentuation"/>
          <w:rFonts w:ascii="Calibri" w:hAnsi="Calibri" w:cs="Calibri"/>
          <w:i w:val="0"/>
          <w:iCs w:val="0"/>
        </w:rPr>
        <w:t>’</w:t>
      </w:r>
      <w:r>
        <w:rPr>
          <w:rStyle w:val="Accentuation"/>
          <w:rFonts w:ascii="Calibri" w:hAnsi="Calibri" w:cs="Calibri"/>
          <w:i w:val="0"/>
          <w:iCs w:val="0"/>
        </w:rPr>
        <w:t>entrée ?</w:t>
      </w:r>
    </w:p>
    <w:p w14:paraId="38CC75C1" w14:textId="49C8F9D9" w:rsidR="005C5DEE" w:rsidRDefault="005C5DEE" w:rsidP="00E05976">
      <w:pPr>
        <w:spacing w:line="360" w:lineRule="auto"/>
        <w:jc w:val="both"/>
        <w:rPr>
          <w:rStyle w:val="Accentuation"/>
          <w:rFonts w:ascii="Calibri" w:hAnsi="Calibri" w:cs="Calibri"/>
          <w:i w:val="0"/>
          <w:iCs w:val="0"/>
        </w:rPr>
      </w:pPr>
      <w:r w:rsidRPr="005C5DEE">
        <w:rPr>
          <w:rStyle w:val="Accentuation"/>
          <w:rFonts w:ascii="Calibri" w:hAnsi="Calibri" w:cs="Calibri"/>
          <w:b/>
          <w:bCs/>
          <w:i w:val="0"/>
          <w:iCs w:val="0"/>
        </w:rPr>
        <w:t>4.</w:t>
      </w:r>
      <w:r>
        <w:rPr>
          <w:rStyle w:val="Accentuation"/>
          <w:rFonts w:ascii="Calibri" w:hAnsi="Calibri" w:cs="Calibri"/>
          <w:i w:val="0"/>
          <w:iCs w:val="0"/>
        </w:rPr>
        <w:t xml:space="preserve"> Quels sont les problèmes causés par ce système de recrutement dans les grandes écoles ?</w:t>
      </w:r>
    </w:p>
    <w:p w14:paraId="3E25D459" w14:textId="46DB3748" w:rsidR="005C5DEE" w:rsidRDefault="005C5DEE" w:rsidP="00E05976">
      <w:pPr>
        <w:spacing w:line="360" w:lineRule="auto"/>
        <w:jc w:val="both"/>
        <w:rPr>
          <w:rStyle w:val="Accentuation"/>
          <w:rFonts w:ascii="Calibri" w:hAnsi="Calibri" w:cs="Calibri"/>
          <w:i w:val="0"/>
          <w:iCs w:val="0"/>
        </w:rPr>
      </w:pPr>
      <w:r w:rsidRPr="005C5DEE">
        <w:rPr>
          <w:rStyle w:val="Accentuation"/>
          <w:rFonts w:ascii="Calibri" w:hAnsi="Calibri" w:cs="Calibri"/>
          <w:b/>
          <w:bCs/>
          <w:i w:val="0"/>
          <w:iCs w:val="0"/>
        </w:rPr>
        <w:t xml:space="preserve">5. </w:t>
      </w:r>
      <w:r>
        <w:rPr>
          <w:rStyle w:val="Accentuation"/>
          <w:rFonts w:ascii="Calibri" w:hAnsi="Calibri" w:cs="Calibri"/>
          <w:i w:val="0"/>
          <w:iCs w:val="0"/>
        </w:rPr>
        <w:t>Associez chacune des grandes écoles suivantes à la profession à laquelle elle forme le mieux.</w:t>
      </w:r>
    </w:p>
    <w:p w14:paraId="7A93EAD6" w14:textId="746BAC19" w:rsidR="005C5DEE" w:rsidRDefault="005C5DEE" w:rsidP="00E05976">
      <w:pPr>
        <w:spacing w:line="360" w:lineRule="auto"/>
        <w:jc w:val="both"/>
        <w:rPr>
          <w:rStyle w:val="Accentuation"/>
          <w:rFonts w:ascii="Calibri" w:hAnsi="Calibri" w:cs="Calibri"/>
          <w:i w:val="0"/>
          <w:iCs w:val="0"/>
        </w:rPr>
      </w:pPr>
      <w:r>
        <w:rPr>
          <w:rStyle w:val="Accentuation"/>
          <w:rFonts w:ascii="Calibri" w:hAnsi="Calibri" w:cs="Calibri"/>
          <w:i w:val="0"/>
          <w:iCs w:val="0"/>
        </w:rPr>
        <w:t>ENA</w:t>
      </w:r>
      <w:r>
        <w:rPr>
          <w:rStyle w:val="Accentuation"/>
          <w:rFonts w:ascii="Calibri" w:hAnsi="Calibri" w:cs="Calibri"/>
          <w:i w:val="0"/>
          <w:iCs w:val="0"/>
        </w:rPr>
        <w:tab/>
      </w:r>
      <w:r>
        <w:rPr>
          <w:rStyle w:val="Accentuation"/>
          <w:rFonts w:ascii="Calibri" w:hAnsi="Calibri" w:cs="Calibri"/>
          <w:i w:val="0"/>
          <w:iCs w:val="0"/>
        </w:rPr>
        <w:tab/>
        <w:t>●</w:t>
      </w:r>
      <w:r>
        <w:rPr>
          <w:rStyle w:val="Accentuation"/>
          <w:rFonts w:ascii="Calibri" w:hAnsi="Calibri" w:cs="Calibri"/>
          <w:i w:val="0"/>
          <w:iCs w:val="0"/>
        </w:rPr>
        <w:tab/>
      </w:r>
      <w:r>
        <w:rPr>
          <w:rStyle w:val="Accentuation"/>
          <w:rFonts w:ascii="Calibri" w:hAnsi="Calibri" w:cs="Calibri"/>
          <w:i w:val="0"/>
          <w:iCs w:val="0"/>
        </w:rPr>
        <w:tab/>
      </w:r>
      <w:r>
        <w:rPr>
          <w:rStyle w:val="Accentuation"/>
          <w:rFonts w:ascii="Calibri" w:hAnsi="Calibri" w:cs="Calibri"/>
          <w:i w:val="0"/>
          <w:iCs w:val="0"/>
        </w:rPr>
        <w:tab/>
        <w:t xml:space="preserve">● </w:t>
      </w:r>
      <w:r w:rsidR="006C0E76">
        <w:rPr>
          <w:rStyle w:val="Accentuation"/>
          <w:rFonts w:ascii="Calibri" w:hAnsi="Calibri" w:cs="Calibri"/>
          <w:i w:val="0"/>
          <w:iCs w:val="0"/>
        </w:rPr>
        <w:t xml:space="preserve">chercheur en mathématiques </w:t>
      </w:r>
    </w:p>
    <w:p w14:paraId="17A506C3" w14:textId="4FEED3DF" w:rsidR="005C5DEE" w:rsidRPr="005C5DEE" w:rsidRDefault="005C5DEE" w:rsidP="00E05976">
      <w:pPr>
        <w:spacing w:line="360" w:lineRule="auto"/>
        <w:jc w:val="both"/>
        <w:rPr>
          <w:rStyle w:val="Accentuation"/>
          <w:rFonts w:ascii="Calibri" w:hAnsi="Calibri" w:cs="Calibri"/>
          <w:i w:val="0"/>
          <w:iCs w:val="0"/>
        </w:rPr>
      </w:pPr>
      <w:r>
        <w:rPr>
          <w:rStyle w:val="Accentuation"/>
          <w:rFonts w:ascii="Calibri" w:hAnsi="Calibri" w:cs="Calibri"/>
          <w:i w:val="0"/>
          <w:iCs w:val="0"/>
        </w:rPr>
        <w:t>ENPC</w:t>
      </w:r>
      <w:r>
        <w:rPr>
          <w:rStyle w:val="Accentuation"/>
          <w:rFonts w:ascii="Calibri" w:hAnsi="Calibri" w:cs="Calibri"/>
          <w:i w:val="0"/>
          <w:iCs w:val="0"/>
        </w:rPr>
        <w:tab/>
      </w:r>
      <w:r>
        <w:rPr>
          <w:rStyle w:val="Accentuation"/>
          <w:rFonts w:ascii="Calibri" w:hAnsi="Calibri" w:cs="Calibri"/>
          <w:i w:val="0"/>
          <w:iCs w:val="0"/>
        </w:rPr>
        <w:tab/>
        <w:t>●</w:t>
      </w:r>
      <w:r>
        <w:rPr>
          <w:rStyle w:val="Accentuation"/>
          <w:rFonts w:ascii="Calibri" w:hAnsi="Calibri" w:cs="Calibri"/>
          <w:i w:val="0"/>
          <w:iCs w:val="0"/>
        </w:rPr>
        <w:tab/>
      </w:r>
      <w:r>
        <w:rPr>
          <w:rStyle w:val="Accentuation"/>
          <w:rFonts w:ascii="Calibri" w:hAnsi="Calibri" w:cs="Calibri"/>
          <w:i w:val="0"/>
          <w:iCs w:val="0"/>
        </w:rPr>
        <w:tab/>
      </w:r>
      <w:r>
        <w:rPr>
          <w:rStyle w:val="Accentuation"/>
          <w:rFonts w:ascii="Calibri" w:hAnsi="Calibri" w:cs="Calibri"/>
          <w:i w:val="0"/>
          <w:iCs w:val="0"/>
        </w:rPr>
        <w:tab/>
        <w:t>●</w:t>
      </w:r>
      <w:r w:rsidR="006C0E76">
        <w:rPr>
          <w:rStyle w:val="Accentuation"/>
          <w:rFonts w:ascii="Calibri" w:hAnsi="Calibri" w:cs="Calibri"/>
          <w:i w:val="0"/>
          <w:iCs w:val="0"/>
        </w:rPr>
        <w:t xml:space="preserve"> développeur de logiciels de maths app pour la finance </w:t>
      </w:r>
    </w:p>
    <w:p w14:paraId="3101136C" w14:textId="69F6BAEC" w:rsidR="005C5DEE" w:rsidRDefault="005C5DEE" w:rsidP="00E05976">
      <w:pPr>
        <w:spacing w:line="360" w:lineRule="auto"/>
        <w:jc w:val="both"/>
        <w:rPr>
          <w:rStyle w:val="Accentuation"/>
          <w:rFonts w:ascii="Calibri" w:hAnsi="Calibri" w:cs="Calibri"/>
          <w:i w:val="0"/>
          <w:iCs w:val="0"/>
        </w:rPr>
      </w:pPr>
      <w:r>
        <w:rPr>
          <w:rStyle w:val="Accentuation"/>
          <w:rFonts w:ascii="Calibri" w:hAnsi="Calibri" w:cs="Calibri"/>
          <w:i w:val="0"/>
          <w:iCs w:val="0"/>
        </w:rPr>
        <w:t>ENS</w:t>
      </w:r>
      <w:r>
        <w:rPr>
          <w:rStyle w:val="Accentuation"/>
          <w:rFonts w:ascii="Calibri" w:hAnsi="Calibri" w:cs="Calibri"/>
          <w:i w:val="0"/>
          <w:iCs w:val="0"/>
        </w:rPr>
        <w:tab/>
      </w:r>
      <w:r>
        <w:rPr>
          <w:rStyle w:val="Accentuation"/>
          <w:rFonts w:ascii="Calibri" w:hAnsi="Calibri" w:cs="Calibri"/>
          <w:i w:val="0"/>
          <w:iCs w:val="0"/>
        </w:rPr>
        <w:tab/>
        <w:t>●</w:t>
      </w:r>
      <w:r>
        <w:rPr>
          <w:rStyle w:val="Accentuation"/>
          <w:rFonts w:ascii="Calibri" w:hAnsi="Calibri" w:cs="Calibri"/>
          <w:i w:val="0"/>
          <w:iCs w:val="0"/>
        </w:rPr>
        <w:tab/>
      </w:r>
      <w:r>
        <w:rPr>
          <w:rStyle w:val="Accentuation"/>
          <w:rFonts w:ascii="Calibri" w:hAnsi="Calibri" w:cs="Calibri"/>
          <w:i w:val="0"/>
          <w:iCs w:val="0"/>
        </w:rPr>
        <w:tab/>
      </w:r>
      <w:r>
        <w:rPr>
          <w:rStyle w:val="Accentuation"/>
          <w:rFonts w:ascii="Calibri" w:hAnsi="Calibri" w:cs="Calibri"/>
          <w:i w:val="0"/>
          <w:iCs w:val="0"/>
        </w:rPr>
        <w:tab/>
        <w:t>●</w:t>
      </w:r>
      <w:r w:rsidR="006C0E76">
        <w:rPr>
          <w:rStyle w:val="Accentuation"/>
          <w:rFonts w:ascii="Calibri" w:hAnsi="Calibri" w:cs="Calibri"/>
          <w:i w:val="0"/>
          <w:iCs w:val="0"/>
        </w:rPr>
        <w:t xml:space="preserve"> ingénieur travaillant sur le rétablissement des routes</w:t>
      </w:r>
    </w:p>
    <w:p w14:paraId="1152F300" w14:textId="586A327C" w:rsidR="005C5DEE" w:rsidRDefault="005C5DEE" w:rsidP="00E05976">
      <w:pPr>
        <w:spacing w:line="360" w:lineRule="auto"/>
        <w:jc w:val="both"/>
        <w:rPr>
          <w:rStyle w:val="Accentuation"/>
          <w:rFonts w:ascii="Calibri" w:hAnsi="Calibri" w:cs="Calibri"/>
          <w:i w:val="0"/>
          <w:iCs w:val="0"/>
        </w:rPr>
      </w:pPr>
      <w:r>
        <w:rPr>
          <w:rStyle w:val="Accentuation"/>
          <w:rFonts w:ascii="Calibri" w:hAnsi="Calibri" w:cs="Calibri"/>
          <w:i w:val="0"/>
          <w:iCs w:val="0"/>
        </w:rPr>
        <w:t>HEC</w:t>
      </w:r>
      <w:r>
        <w:rPr>
          <w:rStyle w:val="Accentuation"/>
          <w:rFonts w:ascii="Calibri" w:hAnsi="Calibri" w:cs="Calibri"/>
          <w:i w:val="0"/>
          <w:iCs w:val="0"/>
        </w:rPr>
        <w:tab/>
      </w:r>
      <w:r>
        <w:rPr>
          <w:rStyle w:val="Accentuation"/>
          <w:rFonts w:ascii="Calibri" w:hAnsi="Calibri" w:cs="Calibri"/>
          <w:i w:val="0"/>
          <w:iCs w:val="0"/>
        </w:rPr>
        <w:tab/>
        <w:t>●</w:t>
      </w:r>
      <w:r>
        <w:rPr>
          <w:rStyle w:val="Accentuation"/>
          <w:rFonts w:ascii="Calibri" w:hAnsi="Calibri" w:cs="Calibri"/>
          <w:i w:val="0"/>
          <w:iCs w:val="0"/>
        </w:rPr>
        <w:tab/>
      </w:r>
      <w:r>
        <w:rPr>
          <w:rStyle w:val="Accentuation"/>
          <w:rFonts w:ascii="Calibri" w:hAnsi="Calibri" w:cs="Calibri"/>
          <w:i w:val="0"/>
          <w:iCs w:val="0"/>
        </w:rPr>
        <w:tab/>
      </w:r>
      <w:r>
        <w:rPr>
          <w:rStyle w:val="Accentuation"/>
          <w:rFonts w:ascii="Calibri" w:hAnsi="Calibri" w:cs="Calibri"/>
          <w:i w:val="0"/>
          <w:iCs w:val="0"/>
        </w:rPr>
        <w:tab/>
        <w:t>●</w:t>
      </w:r>
      <w:r w:rsidR="006C0E76">
        <w:rPr>
          <w:rStyle w:val="Accentuation"/>
          <w:rFonts w:ascii="Calibri" w:hAnsi="Calibri" w:cs="Calibri"/>
          <w:i w:val="0"/>
          <w:iCs w:val="0"/>
        </w:rPr>
        <w:t xml:space="preserve"> ministre des finances </w:t>
      </w:r>
    </w:p>
    <w:p w14:paraId="3640F588" w14:textId="02BCAD91" w:rsidR="005C5DEE" w:rsidRDefault="005C5DEE" w:rsidP="00E05976">
      <w:pPr>
        <w:spacing w:line="360" w:lineRule="auto"/>
        <w:jc w:val="both"/>
        <w:rPr>
          <w:rStyle w:val="Accentuation"/>
          <w:rFonts w:ascii="Calibri" w:hAnsi="Calibri" w:cs="Calibri"/>
          <w:i w:val="0"/>
          <w:iCs w:val="0"/>
        </w:rPr>
      </w:pPr>
      <w:r>
        <w:rPr>
          <w:rStyle w:val="Accentuation"/>
          <w:rFonts w:ascii="Calibri" w:hAnsi="Calibri" w:cs="Calibri"/>
          <w:i w:val="0"/>
          <w:iCs w:val="0"/>
        </w:rPr>
        <w:t>X</w:t>
      </w:r>
      <w:r>
        <w:rPr>
          <w:rStyle w:val="Accentuation"/>
          <w:rFonts w:ascii="Calibri" w:hAnsi="Calibri" w:cs="Calibri"/>
          <w:i w:val="0"/>
          <w:iCs w:val="0"/>
        </w:rPr>
        <w:tab/>
      </w:r>
      <w:r>
        <w:rPr>
          <w:rStyle w:val="Accentuation"/>
          <w:rFonts w:ascii="Calibri" w:hAnsi="Calibri" w:cs="Calibri"/>
          <w:i w:val="0"/>
          <w:iCs w:val="0"/>
        </w:rPr>
        <w:tab/>
        <w:t>●</w:t>
      </w:r>
      <w:r>
        <w:rPr>
          <w:rStyle w:val="Accentuation"/>
          <w:rFonts w:ascii="Calibri" w:hAnsi="Calibri" w:cs="Calibri"/>
          <w:i w:val="0"/>
          <w:iCs w:val="0"/>
        </w:rPr>
        <w:tab/>
      </w:r>
      <w:r>
        <w:rPr>
          <w:rStyle w:val="Accentuation"/>
          <w:rFonts w:ascii="Calibri" w:hAnsi="Calibri" w:cs="Calibri"/>
          <w:i w:val="0"/>
          <w:iCs w:val="0"/>
        </w:rPr>
        <w:tab/>
      </w:r>
      <w:r>
        <w:rPr>
          <w:rStyle w:val="Accentuation"/>
          <w:rFonts w:ascii="Calibri" w:hAnsi="Calibri" w:cs="Calibri"/>
          <w:i w:val="0"/>
          <w:iCs w:val="0"/>
        </w:rPr>
        <w:tab/>
        <w:t>●</w:t>
      </w:r>
      <w:r w:rsidR="006C0E76">
        <w:rPr>
          <w:rStyle w:val="Accentuation"/>
          <w:rFonts w:ascii="Calibri" w:hAnsi="Calibri" w:cs="Calibri"/>
          <w:i w:val="0"/>
          <w:iCs w:val="0"/>
        </w:rPr>
        <w:t xml:space="preserve"> patron d’une grande entreprise aéronautique</w:t>
      </w:r>
    </w:p>
    <w:p w14:paraId="089E50FB" w14:textId="01DAE041" w:rsidR="005C5DEE" w:rsidRDefault="005C5DEE" w:rsidP="00E05976">
      <w:pPr>
        <w:spacing w:line="360" w:lineRule="auto"/>
        <w:jc w:val="both"/>
        <w:rPr>
          <w:rStyle w:val="Accentuation"/>
          <w:rFonts w:ascii="Calibri" w:hAnsi="Calibri" w:cs="Calibri"/>
          <w:i w:val="0"/>
          <w:iCs w:val="0"/>
        </w:rPr>
      </w:pPr>
    </w:p>
    <w:p w14:paraId="3ABE517B" w14:textId="77777777" w:rsidR="005F17EE" w:rsidRDefault="005F17EE">
      <w:pPr>
        <w:spacing w:after="160" w:line="259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br w:type="page"/>
      </w:r>
    </w:p>
    <w:p w14:paraId="715A067F" w14:textId="713C8B71" w:rsidR="005F17EE" w:rsidRPr="00F7653A" w:rsidRDefault="005F17EE" w:rsidP="005F17EE">
      <w:pPr>
        <w:spacing w:line="360" w:lineRule="auto"/>
        <w:jc w:val="both"/>
        <w:rPr>
          <w:rFonts w:ascii="Calibri" w:hAnsi="Calibri" w:cs="Calibri"/>
          <w:b/>
          <w:bCs/>
        </w:rPr>
      </w:pPr>
      <w:r w:rsidRPr="001B336A">
        <w:rPr>
          <w:rFonts w:ascii="Calibri" w:hAnsi="Calibri" w:cs="Calibri"/>
          <w:b/>
          <w:bCs/>
          <w:u w:val="single"/>
        </w:rPr>
        <w:lastRenderedPageBreak/>
        <w:t xml:space="preserve">Activité </w:t>
      </w:r>
      <w:r>
        <w:rPr>
          <w:rFonts w:ascii="Calibri" w:hAnsi="Calibri" w:cs="Calibri"/>
          <w:b/>
          <w:bCs/>
          <w:u w:val="single"/>
        </w:rPr>
        <w:t>2</w:t>
      </w:r>
      <w:r>
        <w:rPr>
          <w:rFonts w:ascii="Calibri" w:hAnsi="Calibri" w:cs="Calibri"/>
          <w:b/>
          <w:bCs/>
        </w:rPr>
        <w:t> : Écoutez l’audio « Interview d’une responsable d’école d’ingénieurs », qui présente les différentes voies d’accès aux études d’ingénieur en France, puis répondez aux questions suivantes.</w:t>
      </w:r>
    </w:p>
    <w:p w14:paraId="25B82016" w14:textId="77777777" w:rsidR="005F17EE" w:rsidRDefault="005F17EE" w:rsidP="005F17E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1. </w:t>
      </w:r>
      <w:r>
        <w:rPr>
          <w:rFonts w:ascii="Calibri" w:hAnsi="Calibri" w:cs="Calibri"/>
        </w:rPr>
        <w:t>Quelle est la proportion d’étudiants dans cette école qui ont fait une classe prépa ?</w:t>
      </w:r>
    </w:p>
    <w:p w14:paraId="23B3BFD7" w14:textId="77777777" w:rsidR="005F17EE" w:rsidRDefault="005F17EE" w:rsidP="005F17EE">
      <w:pPr>
        <w:spacing w:line="360" w:lineRule="auto"/>
        <w:rPr>
          <w:rFonts w:ascii="Calibri" w:hAnsi="Calibri" w:cs="Calibri"/>
        </w:rPr>
      </w:pPr>
      <w:r w:rsidRPr="005F17EE">
        <w:rPr>
          <w:rFonts w:ascii="Calibri" w:hAnsi="Calibri" w:cs="Calibri"/>
          <w:b/>
          <w:bCs/>
        </w:rPr>
        <w:t>2.</w:t>
      </w:r>
      <w:r>
        <w:rPr>
          <w:rFonts w:ascii="Calibri" w:hAnsi="Calibri" w:cs="Calibri"/>
        </w:rPr>
        <w:t xml:space="preserve"> D’où viennent les autres étudiants ?</w:t>
      </w:r>
    </w:p>
    <w:p w14:paraId="41D35866" w14:textId="77777777" w:rsidR="005F17EE" w:rsidRDefault="005F17EE" w:rsidP="005F17EE">
      <w:pPr>
        <w:spacing w:line="360" w:lineRule="auto"/>
        <w:rPr>
          <w:rFonts w:ascii="Calibri" w:hAnsi="Calibri" w:cs="Calibri"/>
        </w:rPr>
      </w:pPr>
      <w:r w:rsidRPr="005F17EE">
        <w:rPr>
          <w:rFonts w:ascii="Calibri" w:hAnsi="Calibri" w:cs="Calibri"/>
          <w:b/>
          <w:bCs/>
        </w:rPr>
        <w:t>3.</w:t>
      </w:r>
      <w:r>
        <w:rPr>
          <w:rFonts w:ascii="Calibri" w:hAnsi="Calibri" w:cs="Calibri"/>
        </w:rPr>
        <w:t xml:space="preserve"> Quelles sont les matières étudiées en classe prépa ?</w:t>
      </w:r>
    </w:p>
    <w:p w14:paraId="63F30ADB" w14:textId="77777777" w:rsidR="005F17EE" w:rsidRDefault="005F17EE" w:rsidP="005F17EE">
      <w:pPr>
        <w:spacing w:line="360" w:lineRule="auto"/>
        <w:rPr>
          <w:rFonts w:ascii="Calibri" w:hAnsi="Calibri" w:cs="Calibri"/>
        </w:rPr>
      </w:pPr>
      <w:r w:rsidRPr="005F17EE">
        <w:rPr>
          <w:rFonts w:ascii="Calibri" w:hAnsi="Calibri" w:cs="Calibri"/>
          <w:b/>
          <w:bCs/>
        </w:rPr>
        <w:t>4.</w:t>
      </w:r>
      <w:r>
        <w:rPr>
          <w:rFonts w:ascii="Calibri" w:hAnsi="Calibri" w:cs="Calibri"/>
        </w:rPr>
        <w:t xml:space="preserve"> Tous les étudiants passent-ils le même concours d’accès ? </w:t>
      </w:r>
    </w:p>
    <w:p w14:paraId="7DF47089" w14:textId="77777777" w:rsidR="005F17EE" w:rsidRDefault="005F17EE" w:rsidP="005F17EE">
      <w:pPr>
        <w:spacing w:line="360" w:lineRule="auto"/>
        <w:rPr>
          <w:rFonts w:ascii="Calibri" w:hAnsi="Calibri" w:cs="Calibri"/>
        </w:rPr>
      </w:pPr>
      <w:r w:rsidRPr="005F17EE">
        <w:rPr>
          <w:rFonts w:ascii="Calibri" w:hAnsi="Calibri" w:cs="Calibri"/>
          <w:b/>
          <w:bCs/>
        </w:rPr>
        <w:t>5.</w:t>
      </w:r>
      <w:r>
        <w:rPr>
          <w:rFonts w:ascii="Calibri" w:hAnsi="Calibri" w:cs="Calibri"/>
        </w:rPr>
        <w:t xml:space="preserve"> En quoi consiste la prépa intégrée ?</w:t>
      </w:r>
    </w:p>
    <w:p w14:paraId="258E3713" w14:textId="77777777" w:rsidR="005F17EE" w:rsidRDefault="005F17EE" w:rsidP="005F17EE">
      <w:pPr>
        <w:spacing w:line="360" w:lineRule="auto"/>
        <w:rPr>
          <w:rFonts w:ascii="Calibri" w:hAnsi="Calibri" w:cs="Calibri"/>
        </w:rPr>
      </w:pPr>
      <w:r w:rsidRPr="005F17EE">
        <w:rPr>
          <w:rFonts w:ascii="Calibri" w:hAnsi="Calibri" w:cs="Calibri"/>
          <w:b/>
          <w:bCs/>
        </w:rPr>
        <w:t>6.</w:t>
      </w:r>
      <w:r>
        <w:rPr>
          <w:rFonts w:ascii="Calibri" w:hAnsi="Calibri" w:cs="Calibri"/>
        </w:rPr>
        <w:t xml:space="preserve"> Quelle est la particularité des étudiants apprentis ou en alternance ?</w:t>
      </w:r>
    </w:p>
    <w:p w14:paraId="5BE39EC1" w14:textId="77777777" w:rsidR="005F17EE" w:rsidRDefault="005F17EE" w:rsidP="005F17EE">
      <w:pPr>
        <w:spacing w:line="360" w:lineRule="auto"/>
        <w:rPr>
          <w:rFonts w:ascii="Calibri" w:hAnsi="Calibri" w:cs="Calibri"/>
        </w:rPr>
      </w:pPr>
      <w:r w:rsidRPr="005F17EE">
        <w:rPr>
          <w:rFonts w:ascii="Calibri" w:hAnsi="Calibri" w:cs="Calibri"/>
          <w:b/>
          <w:bCs/>
        </w:rPr>
        <w:t>7.</w:t>
      </w:r>
      <w:r>
        <w:rPr>
          <w:rFonts w:ascii="Calibri" w:hAnsi="Calibri" w:cs="Calibri"/>
        </w:rPr>
        <w:t xml:space="preserve"> Sort-on d’une école d’ingénieur avec un grade de master ?</w:t>
      </w:r>
    </w:p>
    <w:p w14:paraId="464E3D8F" w14:textId="77777777" w:rsidR="005F17EE" w:rsidRDefault="005F17EE" w:rsidP="005F17EE">
      <w:pPr>
        <w:spacing w:line="360" w:lineRule="auto"/>
        <w:jc w:val="right"/>
        <w:rPr>
          <w:rFonts w:ascii="Calibri" w:hAnsi="Calibri" w:cs="Calibri"/>
          <w:sz w:val="20"/>
          <w:szCs w:val="20"/>
        </w:rPr>
      </w:pPr>
    </w:p>
    <w:p w14:paraId="429C82EC" w14:textId="77777777" w:rsidR="005F17EE" w:rsidRPr="005F17EE" w:rsidRDefault="005F17EE" w:rsidP="005F17EE">
      <w:pPr>
        <w:spacing w:line="360" w:lineRule="auto"/>
        <w:jc w:val="right"/>
        <w:rPr>
          <w:rFonts w:ascii="Calibri" w:hAnsi="Calibri" w:cs="Calibri"/>
          <w:sz w:val="20"/>
          <w:szCs w:val="20"/>
        </w:rPr>
      </w:pPr>
      <w:r w:rsidRPr="005F17EE">
        <w:rPr>
          <w:rFonts w:ascii="Calibri" w:hAnsi="Calibri" w:cs="Calibri"/>
          <w:sz w:val="20"/>
          <w:szCs w:val="20"/>
        </w:rPr>
        <w:t>Source : CARRAS Catherine et al</w:t>
      </w:r>
      <w:r>
        <w:rPr>
          <w:rFonts w:ascii="Calibri" w:hAnsi="Calibri" w:cs="Calibri"/>
          <w:sz w:val="20"/>
          <w:szCs w:val="20"/>
        </w:rPr>
        <w:t>.</w:t>
      </w:r>
      <w:r w:rsidRPr="005F17EE">
        <w:rPr>
          <w:rFonts w:ascii="Calibri" w:hAnsi="Calibri" w:cs="Calibri"/>
          <w:sz w:val="20"/>
          <w:szCs w:val="20"/>
        </w:rPr>
        <w:t xml:space="preserve">, </w:t>
      </w:r>
      <w:r w:rsidRPr="005F17EE">
        <w:rPr>
          <w:rFonts w:ascii="Calibri" w:hAnsi="Calibri" w:cs="Calibri"/>
          <w:i/>
          <w:iCs/>
          <w:sz w:val="20"/>
          <w:szCs w:val="20"/>
        </w:rPr>
        <w:t>Réussir ses études d’ingénieur en français</w:t>
      </w:r>
      <w:r w:rsidRPr="005F17EE">
        <w:rPr>
          <w:rFonts w:ascii="Calibri" w:hAnsi="Calibri" w:cs="Calibri"/>
          <w:sz w:val="20"/>
          <w:szCs w:val="20"/>
        </w:rPr>
        <w:t>, PUG, Grenoble, 2014</w:t>
      </w:r>
    </w:p>
    <w:p w14:paraId="44D9C4A7" w14:textId="77777777" w:rsidR="005F17EE" w:rsidRDefault="005F17EE" w:rsidP="00E05976">
      <w:pPr>
        <w:spacing w:line="360" w:lineRule="auto"/>
        <w:jc w:val="both"/>
        <w:rPr>
          <w:rStyle w:val="Accentuation"/>
          <w:rFonts w:ascii="Calibri" w:hAnsi="Calibri" w:cs="Calibri"/>
          <w:i w:val="0"/>
          <w:iCs w:val="0"/>
        </w:rPr>
      </w:pPr>
    </w:p>
    <w:p w14:paraId="4FD38A06" w14:textId="77777777" w:rsidR="00F7653A" w:rsidRDefault="00F7653A">
      <w:pPr>
        <w:spacing w:after="160" w:line="259" w:lineRule="auto"/>
        <w:rPr>
          <w:rStyle w:val="Accentuation"/>
          <w:rFonts w:ascii="Calibri" w:hAnsi="Calibri" w:cs="Calibri"/>
          <w:b/>
          <w:i w:val="0"/>
        </w:rPr>
      </w:pPr>
      <w:bookmarkStart w:id="1" w:name="_Hlk46362170"/>
      <w:r>
        <w:rPr>
          <w:rStyle w:val="Accentuation"/>
          <w:rFonts w:ascii="Calibri" w:hAnsi="Calibri" w:cs="Calibri"/>
          <w:b/>
          <w:i w:val="0"/>
        </w:rPr>
        <w:br w:type="page"/>
      </w:r>
    </w:p>
    <w:p w14:paraId="50508C4C" w14:textId="187EB431" w:rsidR="006C0E76" w:rsidRDefault="006C0E76" w:rsidP="006C0E7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4C6E7" w:themeFill="accent1" w:themeFillTint="66"/>
        <w:spacing w:line="360" w:lineRule="auto"/>
        <w:rPr>
          <w:rStyle w:val="Accentuation"/>
          <w:rFonts w:ascii="Calibri" w:hAnsi="Calibri" w:cs="Calibri"/>
          <w:b/>
          <w:i w:val="0"/>
        </w:rPr>
      </w:pPr>
      <w:r>
        <w:rPr>
          <w:rStyle w:val="Accentuation"/>
          <w:rFonts w:ascii="Calibri" w:hAnsi="Calibri" w:cs="Calibri"/>
          <w:b/>
          <w:i w:val="0"/>
        </w:rPr>
        <w:lastRenderedPageBreak/>
        <w:t>III. Les grandes écoles</w:t>
      </w:r>
    </w:p>
    <w:p w14:paraId="3D231973" w14:textId="77777777" w:rsidR="006C0E76" w:rsidRDefault="006C0E76" w:rsidP="006C0E76">
      <w:pPr>
        <w:spacing w:line="360" w:lineRule="auto"/>
        <w:rPr>
          <w:rStyle w:val="Accentuation"/>
          <w:rFonts w:ascii="Calibri" w:hAnsi="Calibri" w:cs="Calibri"/>
          <w:b/>
          <w:i w:val="0"/>
        </w:rPr>
      </w:pPr>
    </w:p>
    <w:bookmarkEnd w:id="1"/>
    <w:p w14:paraId="28C543FA" w14:textId="34238128" w:rsidR="00F7653A" w:rsidRPr="00F7653A" w:rsidRDefault="001B336A" w:rsidP="00F7653A">
      <w:pPr>
        <w:spacing w:line="360" w:lineRule="auto"/>
        <w:jc w:val="both"/>
        <w:rPr>
          <w:rFonts w:ascii="Calibri" w:hAnsi="Calibri" w:cs="Calibri"/>
          <w:b/>
          <w:bCs/>
        </w:rPr>
      </w:pPr>
      <w:r w:rsidRPr="001B336A">
        <w:rPr>
          <w:rFonts w:ascii="Calibri" w:hAnsi="Calibri" w:cs="Calibri"/>
          <w:b/>
          <w:bCs/>
          <w:u w:val="single"/>
        </w:rPr>
        <w:t>Activité 1</w:t>
      </w:r>
      <w:r>
        <w:rPr>
          <w:rFonts w:ascii="Calibri" w:hAnsi="Calibri" w:cs="Calibri"/>
          <w:b/>
          <w:bCs/>
        </w:rPr>
        <w:t xml:space="preserve"> : </w:t>
      </w:r>
      <w:r w:rsidR="00F7653A" w:rsidRPr="00F7653A">
        <w:rPr>
          <w:rFonts w:ascii="Calibri" w:hAnsi="Calibri" w:cs="Calibri"/>
          <w:b/>
          <w:bCs/>
        </w:rPr>
        <w:t xml:space="preserve">Lisez le texte </w:t>
      </w:r>
      <w:r w:rsidR="003A5C10">
        <w:rPr>
          <w:rFonts w:ascii="Calibri" w:hAnsi="Calibri" w:cs="Calibri"/>
          <w:b/>
          <w:bCs/>
        </w:rPr>
        <w:t xml:space="preserve">et les deux encadrés </w:t>
      </w:r>
      <w:r w:rsidR="00F7653A" w:rsidRPr="00F7653A">
        <w:rPr>
          <w:rFonts w:ascii="Calibri" w:hAnsi="Calibri" w:cs="Calibri"/>
          <w:b/>
          <w:bCs/>
        </w:rPr>
        <w:t>suivant</w:t>
      </w:r>
      <w:r w:rsidR="003A5C10">
        <w:rPr>
          <w:rFonts w:ascii="Calibri" w:hAnsi="Calibri" w:cs="Calibri"/>
          <w:b/>
          <w:bCs/>
        </w:rPr>
        <w:t>s</w:t>
      </w:r>
      <w:r w:rsidR="00F7653A" w:rsidRPr="00F7653A">
        <w:rPr>
          <w:rFonts w:ascii="Calibri" w:hAnsi="Calibri" w:cs="Calibri"/>
          <w:b/>
          <w:bCs/>
        </w:rPr>
        <w:t xml:space="preserve"> et complétez le</w:t>
      </w:r>
      <w:r w:rsidR="003A5C10">
        <w:rPr>
          <w:rFonts w:ascii="Calibri" w:hAnsi="Calibri" w:cs="Calibri"/>
          <w:b/>
          <w:bCs/>
        </w:rPr>
        <w:t>s</w:t>
      </w:r>
      <w:r w:rsidR="00F7653A" w:rsidRPr="00F7653A">
        <w:rPr>
          <w:rFonts w:ascii="Calibri" w:hAnsi="Calibri" w:cs="Calibri"/>
          <w:b/>
          <w:bCs/>
        </w:rPr>
        <w:t xml:space="preserve"> tableau</w:t>
      </w:r>
      <w:r w:rsidR="003A5C10">
        <w:rPr>
          <w:rFonts w:ascii="Calibri" w:hAnsi="Calibri" w:cs="Calibri"/>
          <w:b/>
          <w:bCs/>
        </w:rPr>
        <w:t>x</w:t>
      </w:r>
      <w:r w:rsidR="00F7653A" w:rsidRPr="00F7653A">
        <w:rPr>
          <w:rFonts w:ascii="Calibri" w:hAnsi="Calibri" w:cs="Calibri"/>
          <w:b/>
          <w:bCs/>
        </w:rPr>
        <w:t xml:space="preserve"> ci-après en donnant des exemples </w:t>
      </w:r>
      <w:r w:rsidR="00F7653A">
        <w:rPr>
          <w:rFonts w:ascii="Calibri" w:hAnsi="Calibri" w:cs="Calibri"/>
          <w:b/>
          <w:bCs/>
        </w:rPr>
        <w:t>de</w:t>
      </w:r>
      <w:r w:rsidR="00F7653A" w:rsidRPr="00F7653A">
        <w:rPr>
          <w:rFonts w:ascii="Calibri" w:hAnsi="Calibri" w:cs="Calibri"/>
          <w:b/>
          <w:bCs/>
        </w:rPr>
        <w:t xml:space="preserve"> grandes écoles spécialisées. </w:t>
      </w:r>
    </w:p>
    <w:p w14:paraId="140D19E2" w14:textId="77777777" w:rsidR="00E05976" w:rsidRPr="00E05976" w:rsidRDefault="00E05976" w:rsidP="00E05976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</w:p>
    <w:p w14:paraId="40E96010" w14:textId="77777777" w:rsidR="003A5C10" w:rsidRDefault="00E05976" w:rsidP="003A5C10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E05976">
        <w:rPr>
          <w:rFonts w:ascii="Calibri" w:hAnsi="Calibri" w:cs="Calibri"/>
        </w:rPr>
        <w:t>Les premières grandes écoles ont été créées par l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 xml:space="preserve">État au milieu du </w:t>
      </w:r>
      <w:r w:rsidRPr="00E05976">
        <w:rPr>
          <w:rStyle w:val="romain"/>
          <w:rFonts w:ascii="Calibri" w:hAnsi="Calibri" w:cs="Calibri"/>
        </w:rPr>
        <w:t>XVIII</w:t>
      </w:r>
      <w:r w:rsidRPr="00E05976">
        <w:rPr>
          <w:rFonts w:ascii="Calibri" w:hAnsi="Calibri" w:cs="Calibri"/>
          <w:vertAlign w:val="superscript"/>
        </w:rPr>
        <w:t>e</w:t>
      </w:r>
      <w:r w:rsidRPr="00E05976">
        <w:rPr>
          <w:rFonts w:ascii="Calibri" w:hAnsi="Calibri" w:cs="Calibri"/>
        </w:rPr>
        <w:t xml:space="preserve"> siècle, dans le but de fournir les cadres techniques et militaires des </w:t>
      </w:r>
      <w:hyperlink r:id="rId8" w:tooltip="Grand corps de l'État" w:history="1">
        <w:r w:rsidRPr="00E05976">
          <w:rPr>
            <w:rStyle w:val="Lienhypertexte"/>
            <w:rFonts w:ascii="Calibri" w:hAnsi="Calibri" w:cs="Calibri"/>
          </w:rPr>
          <w:t>grands corps de l</w:t>
        </w:r>
        <w:r w:rsidR="006C0E76">
          <w:rPr>
            <w:rStyle w:val="Lienhypertexte"/>
            <w:rFonts w:ascii="Calibri" w:hAnsi="Calibri" w:cs="Calibri"/>
          </w:rPr>
          <w:t>’</w:t>
        </w:r>
        <w:r w:rsidRPr="00E05976">
          <w:rPr>
            <w:rStyle w:val="Lienhypertexte"/>
            <w:rFonts w:ascii="Calibri" w:hAnsi="Calibri" w:cs="Calibri"/>
          </w:rPr>
          <w:t>État</w:t>
        </w:r>
      </w:hyperlink>
      <w:r w:rsidRPr="00E05976">
        <w:rPr>
          <w:rFonts w:ascii="Calibri" w:hAnsi="Calibri" w:cs="Calibri"/>
        </w:rPr>
        <w:t> : les Forces armées françaises, le corps des Mines, des Télécommunications, des Eaux et des forêts, de l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Administration centrale, des Ponts et chaussées, de l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Agriculture, des Ports et arsenaux, de la Science vétérinaire, de l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Enseignement, etc. De fait, ce sont ces huit anciennes écoles supérieures réorganisées à partir de la Convention et dont les places étaient offertes au concours public, que l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 xml:space="preserve">on appelait traditionnellement grandes écoles : Polytechnique, Ponts et chaussées, Mines, Génie Maritime (actuellement </w:t>
      </w:r>
      <w:hyperlink r:id="rId9" w:tooltip="École nationale supérieure de techniques avancées" w:history="1">
        <w:r w:rsidRPr="00E05976">
          <w:rPr>
            <w:rStyle w:val="Lienhypertexte"/>
            <w:rFonts w:ascii="Calibri" w:hAnsi="Calibri" w:cs="Calibri"/>
          </w:rPr>
          <w:t>ENSTA Paris</w:t>
        </w:r>
      </w:hyperlink>
      <w:r w:rsidRPr="00E05976">
        <w:rPr>
          <w:rFonts w:ascii="Calibri" w:hAnsi="Calibri" w:cs="Calibri"/>
        </w:rPr>
        <w:t xml:space="preserve">), Saint-Cyr, Navale, Normales supérieures, Agro, Vétérinaire. À cette liste ont été ajoutées au </w:t>
      </w:r>
      <w:r w:rsidRPr="00E05976">
        <w:rPr>
          <w:rStyle w:val="romain"/>
          <w:rFonts w:ascii="Calibri" w:hAnsi="Calibri" w:cs="Calibri"/>
        </w:rPr>
        <w:t>XIX</w:t>
      </w:r>
      <w:r w:rsidRPr="00E05976">
        <w:rPr>
          <w:rFonts w:ascii="Calibri" w:hAnsi="Calibri" w:cs="Calibri"/>
          <w:vertAlign w:val="superscript"/>
        </w:rPr>
        <w:t>e</w:t>
      </w:r>
      <w:r w:rsidRPr="00E05976">
        <w:rPr>
          <w:rFonts w:ascii="Calibri" w:hAnsi="Calibri" w:cs="Calibri"/>
        </w:rPr>
        <w:t> siècle des écoles publiques comme l</w:t>
      </w:r>
      <w:r w:rsidR="006C0E76">
        <w:rPr>
          <w:rFonts w:ascii="Calibri" w:hAnsi="Calibri" w:cs="Calibri"/>
        </w:rPr>
        <w:t>’</w:t>
      </w:r>
      <w:hyperlink r:id="rId10" w:tooltip="Arts et Métiers ParisTech" w:history="1">
        <w:r w:rsidRPr="00E05976">
          <w:rPr>
            <w:rStyle w:val="Lienhypertexte"/>
            <w:rFonts w:ascii="Calibri" w:hAnsi="Calibri" w:cs="Calibri"/>
          </w:rPr>
          <w:t>École d</w:t>
        </w:r>
        <w:r w:rsidR="006C0E76">
          <w:rPr>
            <w:rStyle w:val="Lienhypertexte"/>
            <w:rFonts w:ascii="Calibri" w:hAnsi="Calibri" w:cs="Calibri"/>
          </w:rPr>
          <w:t>’</w:t>
        </w:r>
        <w:r w:rsidRPr="00E05976">
          <w:rPr>
            <w:rStyle w:val="Lienhypertexte"/>
            <w:rFonts w:ascii="Calibri" w:hAnsi="Calibri" w:cs="Calibri"/>
          </w:rPr>
          <w:t>arts et métiers</w:t>
        </w:r>
      </w:hyperlink>
      <w:r w:rsidRPr="00E05976">
        <w:rPr>
          <w:rFonts w:ascii="Calibri" w:hAnsi="Calibri" w:cs="Calibri"/>
        </w:rPr>
        <w:t xml:space="preserve">, </w:t>
      </w:r>
      <w:hyperlink r:id="rId11" w:tooltip="Télécom ParisTech" w:history="1">
        <w:r w:rsidRPr="00E05976">
          <w:rPr>
            <w:rStyle w:val="Lienhypertexte"/>
            <w:rFonts w:ascii="Calibri" w:hAnsi="Calibri" w:cs="Calibri"/>
          </w:rPr>
          <w:t>Télécom ParisTech</w:t>
        </w:r>
      </w:hyperlink>
      <w:r w:rsidRPr="00E05976">
        <w:rPr>
          <w:rFonts w:ascii="Calibri" w:hAnsi="Calibri" w:cs="Calibri"/>
        </w:rPr>
        <w:t>, ou privées, comme l</w:t>
      </w:r>
      <w:r w:rsidR="006C0E76">
        <w:rPr>
          <w:rFonts w:ascii="Calibri" w:hAnsi="Calibri" w:cs="Calibri"/>
        </w:rPr>
        <w:t>’</w:t>
      </w:r>
      <w:hyperlink r:id="rId12" w:tooltip="École d'ingénieurs généralistes - La Rochelle" w:history="1">
        <w:r w:rsidRPr="00E05976">
          <w:rPr>
            <w:rStyle w:val="Lienhypertexte"/>
            <w:rFonts w:ascii="Calibri" w:hAnsi="Calibri" w:cs="Calibri"/>
          </w:rPr>
          <w:t>École d</w:t>
        </w:r>
        <w:r w:rsidR="006C0E76">
          <w:rPr>
            <w:rStyle w:val="Lienhypertexte"/>
            <w:rFonts w:ascii="Calibri" w:hAnsi="Calibri" w:cs="Calibri"/>
          </w:rPr>
          <w:t>’</w:t>
        </w:r>
        <w:r w:rsidRPr="00E05976">
          <w:rPr>
            <w:rStyle w:val="Lienhypertexte"/>
            <w:rFonts w:ascii="Calibri" w:hAnsi="Calibri" w:cs="Calibri"/>
          </w:rPr>
          <w:t>ingénieurs en génie des systèmes industriels</w:t>
        </w:r>
      </w:hyperlink>
      <w:r w:rsidRPr="00E05976">
        <w:rPr>
          <w:rFonts w:ascii="Calibri" w:hAnsi="Calibri" w:cs="Calibri"/>
        </w:rPr>
        <w:t>, l</w:t>
      </w:r>
      <w:r w:rsidR="006C0E76">
        <w:rPr>
          <w:rFonts w:ascii="Calibri" w:hAnsi="Calibri" w:cs="Calibri"/>
        </w:rPr>
        <w:t>’</w:t>
      </w:r>
      <w:hyperlink r:id="rId13" w:tooltip="École des hautes études d'ingénieur" w:history="1">
        <w:r w:rsidRPr="00E05976">
          <w:rPr>
            <w:rStyle w:val="Lienhypertexte"/>
            <w:rFonts w:ascii="Calibri" w:hAnsi="Calibri" w:cs="Calibri"/>
          </w:rPr>
          <w:t>École des hautes études d</w:t>
        </w:r>
        <w:r w:rsidR="006C0E76">
          <w:rPr>
            <w:rStyle w:val="Lienhypertexte"/>
            <w:rFonts w:ascii="Calibri" w:hAnsi="Calibri" w:cs="Calibri"/>
          </w:rPr>
          <w:t>’</w:t>
        </w:r>
        <w:r w:rsidRPr="00E05976">
          <w:rPr>
            <w:rStyle w:val="Lienhypertexte"/>
            <w:rFonts w:ascii="Calibri" w:hAnsi="Calibri" w:cs="Calibri"/>
          </w:rPr>
          <w:t>ingénieur</w:t>
        </w:r>
      </w:hyperlink>
      <w:r w:rsidRPr="00E05976">
        <w:rPr>
          <w:rFonts w:ascii="Calibri" w:hAnsi="Calibri" w:cs="Calibri"/>
        </w:rPr>
        <w:t xml:space="preserve"> et l</w:t>
      </w:r>
      <w:r w:rsidR="006C0E76">
        <w:rPr>
          <w:rFonts w:ascii="Calibri" w:hAnsi="Calibri" w:cs="Calibri"/>
        </w:rPr>
        <w:t>’</w:t>
      </w:r>
      <w:hyperlink r:id="rId14" w:tooltip="École centrale Paris" w:history="1">
        <w:r w:rsidRPr="00E05976">
          <w:rPr>
            <w:rStyle w:val="Lienhypertexte"/>
            <w:rFonts w:ascii="Calibri" w:hAnsi="Calibri" w:cs="Calibri"/>
          </w:rPr>
          <w:t>École centrale des arts et manufactures</w:t>
        </w:r>
      </w:hyperlink>
      <w:r w:rsidRPr="00E05976">
        <w:rPr>
          <w:rFonts w:ascii="Calibri" w:hAnsi="Calibri" w:cs="Calibri"/>
        </w:rPr>
        <w:t>. La difficulté du concours et la qualité de la formation dans les grandes écoles a fait que cette appellation, qui n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 xml:space="preserve">est pas réglementée, est devenue très prestigieuse. La liste des établissements supérieurs désignés comme grandes écoles a commencé à augmenter à la fin du </w:t>
      </w:r>
      <w:r w:rsidRPr="00E05976">
        <w:rPr>
          <w:rStyle w:val="romain"/>
          <w:rFonts w:ascii="Calibri" w:hAnsi="Calibri" w:cs="Calibri"/>
        </w:rPr>
        <w:t>XX</w:t>
      </w:r>
      <w:r w:rsidRPr="00E05976">
        <w:rPr>
          <w:rFonts w:ascii="Calibri" w:hAnsi="Calibri" w:cs="Calibri"/>
          <w:vertAlign w:val="superscript"/>
        </w:rPr>
        <w:t>e</w:t>
      </w:r>
      <w:r w:rsidRPr="00E05976">
        <w:rPr>
          <w:rFonts w:ascii="Calibri" w:hAnsi="Calibri" w:cs="Calibri"/>
        </w:rPr>
        <w:t> siècle sous l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influence d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 xml:space="preserve">une association, appelée </w:t>
      </w:r>
      <w:hyperlink r:id="rId15" w:tooltip="Conférence des grandes écoles" w:history="1">
        <w:r w:rsidRPr="00E05976">
          <w:rPr>
            <w:rStyle w:val="Lienhypertexte"/>
            <w:rFonts w:ascii="Calibri" w:hAnsi="Calibri" w:cs="Calibri"/>
          </w:rPr>
          <w:t>Conférence des grandes écoles</w:t>
        </w:r>
      </w:hyperlink>
      <w:r w:rsidRPr="00E05976">
        <w:rPr>
          <w:rFonts w:ascii="Calibri" w:hAnsi="Calibri" w:cs="Calibri"/>
        </w:rPr>
        <w:t>, créée en 1973</w:t>
      </w:r>
      <w:r w:rsidR="00F7653A">
        <w:rPr>
          <w:rFonts w:ascii="Calibri" w:hAnsi="Calibri" w:cs="Calibri"/>
        </w:rPr>
        <w:t>.</w:t>
      </w:r>
      <w:r w:rsidRPr="00E05976">
        <w:rPr>
          <w:rFonts w:ascii="Calibri" w:hAnsi="Calibri" w:cs="Calibri"/>
        </w:rPr>
        <w:t xml:space="preserve"> […]</w:t>
      </w:r>
    </w:p>
    <w:p w14:paraId="24A36B24" w14:textId="77777777" w:rsidR="003A5C10" w:rsidRDefault="003A5C10" w:rsidP="003A5C10">
      <w:pPr>
        <w:pStyle w:val="NormalWeb"/>
        <w:spacing w:before="0" w:beforeAutospacing="0" w:after="0" w:afterAutospacing="0" w:line="360" w:lineRule="auto"/>
        <w:jc w:val="right"/>
        <w:rPr>
          <w:rFonts w:ascii="Calibri" w:hAnsi="Calibri" w:cs="Calibri"/>
          <w:sz w:val="20"/>
          <w:szCs w:val="20"/>
        </w:rPr>
      </w:pPr>
    </w:p>
    <w:p w14:paraId="44A60E6D" w14:textId="2DD2A0A2" w:rsidR="003A5C10" w:rsidRPr="003A5C10" w:rsidRDefault="003A5C10" w:rsidP="003A5C10">
      <w:pPr>
        <w:pStyle w:val="NormalWeb"/>
        <w:spacing w:before="0" w:beforeAutospacing="0" w:after="0" w:afterAutospacing="0" w:line="360" w:lineRule="auto"/>
        <w:jc w:val="right"/>
        <w:rPr>
          <w:rFonts w:ascii="Calibri" w:hAnsi="Calibri" w:cs="Calibri"/>
          <w:sz w:val="20"/>
          <w:szCs w:val="20"/>
        </w:rPr>
      </w:pPr>
      <w:r w:rsidRPr="003A5C10">
        <w:rPr>
          <w:rFonts w:ascii="Calibri" w:hAnsi="Calibri" w:cs="Calibri"/>
          <w:sz w:val="20"/>
          <w:szCs w:val="20"/>
        </w:rPr>
        <w:t xml:space="preserve">Source : </w:t>
      </w:r>
      <w:r w:rsidRPr="003A5C10">
        <w:rPr>
          <w:rFonts w:ascii="Calibri" w:hAnsi="Calibri" w:cs="Calibri"/>
          <w:i/>
          <w:iCs/>
          <w:sz w:val="20"/>
          <w:szCs w:val="20"/>
        </w:rPr>
        <w:t>Wikipédia</w:t>
      </w:r>
      <w:r w:rsidRPr="003A5C10">
        <w:rPr>
          <w:rFonts w:ascii="Calibri" w:hAnsi="Calibri" w:cs="Calibri"/>
          <w:sz w:val="20"/>
          <w:szCs w:val="20"/>
        </w:rPr>
        <w:t xml:space="preserve">, article « Grande école », consulté le </w:t>
      </w:r>
      <w:r>
        <w:rPr>
          <w:rFonts w:ascii="Calibri" w:hAnsi="Calibri" w:cs="Calibri"/>
          <w:sz w:val="20"/>
          <w:szCs w:val="20"/>
        </w:rPr>
        <w:t>22</w:t>
      </w:r>
      <w:r w:rsidRPr="003A5C1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aout </w:t>
      </w:r>
      <w:r w:rsidRPr="003A5C10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20</w:t>
      </w:r>
    </w:p>
    <w:p w14:paraId="7911623D" w14:textId="77777777" w:rsidR="00E05976" w:rsidRPr="00E05976" w:rsidRDefault="00E05976" w:rsidP="00E05976">
      <w:pPr>
        <w:pStyle w:val="Retraitcorpsdetexte2"/>
        <w:spacing w:after="0" w:line="360" w:lineRule="auto"/>
        <w:ind w:left="0"/>
        <w:rPr>
          <w:rFonts w:ascii="Calibri" w:hAnsi="Calibri" w:cs="Calibri"/>
        </w:rPr>
      </w:pPr>
    </w:p>
    <w:p w14:paraId="2AF2C28F" w14:textId="1339584F" w:rsidR="00E05976" w:rsidRPr="00E05976" w:rsidRDefault="00E05976" w:rsidP="003A5C10">
      <w:pPr>
        <w:pStyle w:val="Retrait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ind w:left="567" w:right="567"/>
        <w:jc w:val="both"/>
        <w:rPr>
          <w:rFonts w:ascii="Calibri" w:hAnsi="Calibri" w:cs="Calibri"/>
        </w:rPr>
      </w:pPr>
      <w:r w:rsidRPr="00E05976">
        <w:rPr>
          <w:rFonts w:ascii="Calibri" w:hAnsi="Calibri" w:cs="Calibri"/>
        </w:rPr>
        <w:t xml:space="preserve">Les </w:t>
      </w:r>
      <w:r w:rsidRPr="00E05976">
        <w:rPr>
          <w:rFonts w:ascii="Calibri" w:hAnsi="Calibri" w:cs="Calibri"/>
          <w:b/>
          <w:bCs/>
        </w:rPr>
        <w:t>classes préparatoires aux grandes écoles</w:t>
      </w:r>
      <w:r w:rsidRPr="00E05976">
        <w:rPr>
          <w:rFonts w:ascii="Calibri" w:hAnsi="Calibri" w:cs="Calibri"/>
        </w:rPr>
        <w:t xml:space="preserve"> (</w:t>
      </w:r>
      <w:r w:rsidRPr="00E05976">
        <w:rPr>
          <w:rFonts w:ascii="Calibri" w:hAnsi="Calibri" w:cs="Calibri"/>
          <w:b/>
          <w:bCs/>
        </w:rPr>
        <w:t>CPGE</w:t>
      </w:r>
      <w:r w:rsidRPr="00E05976">
        <w:rPr>
          <w:rFonts w:ascii="Calibri" w:hAnsi="Calibri" w:cs="Calibri"/>
        </w:rPr>
        <w:t>) dépendent du ministère de l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 xml:space="preserve">Éducation nationale. En revanche, la plupart des grandes écoles publiques relèvent de la tutelle du ministère dont elles forment les cadres : ministère de la Défense ; </w:t>
      </w:r>
      <w:r w:rsidR="00F7653A" w:rsidRPr="00E05976">
        <w:rPr>
          <w:rFonts w:ascii="Calibri" w:hAnsi="Calibri" w:cs="Calibri"/>
        </w:rPr>
        <w:t xml:space="preserve">ministère de la </w:t>
      </w:r>
      <w:r w:rsidR="00F7653A">
        <w:rPr>
          <w:rFonts w:ascii="Calibri" w:hAnsi="Calibri" w:cs="Calibri"/>
        </w:rPr>
        <w:t xml:space="preserve">Transition écologique et solidaire </w:t>
      </w:r>
      <w:r w:rsidRPr="00E05976">
        <w:rPr>
          <w:rFonts w:ascii="Calibri" w:hAnsi="Calibri" w:cs="Calibri"/>
        </w:rPr>
        <w:t>; ministère chargé de l</w:t>
      </w:r>
      <w:r w:rsidR="006C0E76">
        <w:rPr>
          <w:rFonts w:ascii="Calibri" w:hAnsi="Calibri" w:cs="Calibri"/>
        </w:rPr>
        <w:t>’</w:t>
      </w:r>
      <w:r w:rsidRPr="00E05976">
        <w:rPr>
          <w:rFonts w:ascii="Calibri" w:hAnsi="Calibri" w:cs="Calibri"/>
        </w:rPr>
        <w:t>Industrie…</w:t>
      </w:r>
    </w:p>
    <w:p w14:paraId="3EAC1719" w14:textId="77777777" w:rsidR="003A5C10" w:rsidRDefault="003A5C10">
      <w:pPr>
        <w:spacing w:after="160" w:line="259" w:lineRule="auto"/>
        <w:rPr>
          <w:rFonts w:ascii="Calibri" w:eastAsiaTheme="majorEastAsia" w:hAnsi="Calibri" w:cs="Calibri"/>
          <w:b/>
          <w:iCs/>
          <w:color w:val="00B0F0"/>
        </w:rPr>
      </w:pPr>
      <w:r>
        <w:rPr>
          <w:rFonts w:ascii="Calibri" w:hAnsi="Calibri" w:cs="Calibri"/>
          <w:b/>
          <w:i/>
          <w:color w:val="00B0F0"/>
        </w:rPr>
        <w:br w:type="page"/>
      </w:r>
    </w:p>
    <w:p w14:paraId="3880BBDE" w14:textId="1C9F0CA4" w:rsidR="003A5C10" w:rsidRPr="003A5C10" w:rsidRDefault="003A5C10" w:rsidP="003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07" w:right="567"/>
        <w:jc w:val="center"/>
        <w:rPr>
          <w:rFonts w:ascii="Calibri" w:hAnsi="Calibri" w:cs="Calibri"/>
          <w:b/>
          <w:bCs/>
          <w:color w:val="5B9BD5" w:themeColor="accent5"/>
        </w:rPr>
      </w:pPr>
      <w:r w:rsidRPr="003A5C10">
        <w:rPr>
          <w:rFonts w:ascii="Calibri" w:hAnsi="Calibri" w:cs="Calibri"/>
          <w:b/>
          <w:bCs/>
          <w:color w:val="5B9BD5" w:themeColor="accent5"/>
        </w:rPr>
        <w:lastRenderedPageBreak/>
        <w:t>Typologie des grandes écoles</w:t>
      </w:r>
    </w:p>
    <w:p w14:paraId="03B4907E" w14:textId="22898953" w:rsidR="00E05976" w:rsidRPr="00E05976" w:rsidRDefault="00E05976" w:rsidP="003A5C1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 w:right="567"/>
        <w:jc w:val="both"/>
        <w:rPr>
          <w:rFonts w:ascii="Calibri" w:hAnsi="Calibri" w:cs="Calibri"/>
        </w:rPr>
      </w:pPr>
      <w:r w:rsidRPr="00E05976">
        <w:rPr>
          <w:rFonts w:ascii="Calibri" w:hAnsi="Calibri" w:cs="Calibri"/>
          <w:b/>
          <w:bCs/>
        </w:rPr>
        <w:t>Écoles d</w:t>
      </w:r>
      <w:r w:rsidR="006C0E76">
        <w:rPr>
          <w:rFonts w:ascii="Calibri" w:hAnsi="Calibri" w:cs="Calibri"/>
          <w:b/>
          <w:bCs/>
        </w:rPr>
        <w:t>’</w:t>
      </w:r>
      <w:r w:rsidRPr="00E05976">
        <w:rPr>
          <w:rFonts w:ascii="Calibri" w:hAnsi="Calibri" w:cs="Calibri"/>
          <w:b/>
          <w:bCs/>
        </w:rPr>
        <w:t>ingénieurs</w:t>
      </w:r>
      <w:r w:rsidR="00F7653A">
        <w:rPr>
          <w:rFonts w:ascii="Calibri" w:hAnsi="Calibri" w:cs="Calibri"/>
          <w:b/>
          <w:bCs/>
        </w:rPr>
        <w:t xml:space="preserve"> : </w:t>
      </w:r>
      <w:r w:rsidRPr="00E05976">
        <w:rPr>
          <w:rFonts w:ascii="Calibri" w:hAnsi="Calibri" w:cs="Calibri"/>
        </w:rPr>
        <w:t xml:space="preserve">Leur formation est évaluée et habilitée par la </w:t>
      </w:r>
      <w:hyperlink r:id="rId16" w:tgtFrame="_blank" w:history="1">
        <w:r w:rsidRPr="003A5C10">
          <w:rPr>
            <w:rStyle w:val="lev"/>
            <w:rFonts w:ascii="Calibri" w:hAnsi="Calibri" w:cs="Calibri"/>
            <w:b w:val="0"/>
            <w:bCs w:val="0"/>
          </w:rPr>
          <w:t>Commission des titres d</w:t>
        </w:r>
        <w:r w:rsidR="006C0E76" w:rsidRPr="003A5C10">
          <w:rPr>
            <w:rStyle w:val="lev"/>
            <w:rFonts w:ascii="Calibri" w:hAnsi="Calibri" w:cs="Calibri"/>
            <w:b w:val="0"/>
            <w:bCs w:val="0"/>
          </w:rPr>
          <w:t>’</w:t>
        </w:r>
        <w:r w:rsidRPr="003A5C10">
          <w:rPr>
            <w:rStyle w:val="lev"/>
            <w:rFonts w:ascii="Calibri" w:hAnsi="Calibri" w:cs="Calibri"/>
            <w:b w:val="0"/>
            <w:bCs w:val="0"/>
          </w:rPr>
          <w:t>ingénieur (CTI)</w:t>
        </w:r>
      </w:hyperlink>
      <w:r w:rsidRPr="003A5C10">
        <w:rPr>
          <w:rFonts w:ascii="Calibri" w:hAnsi="Calibri" w:cs="Calibri"/>
        </w:rPr>
        <w:t xml:space="preserve"> (</w:t>
      </w:r>
      <w:r w:rsidR="003A5C10">
        <w:rPr>
          <w:rFonts w:ascii="Calibri" w:hAnsi="Calibri" w:cs="Calibri"/>
        </w:rPr>
        <w:t>l</w:t>
      </w:r>
      <w:r w:rsidRPr="003A5C10">
        <w:rPr>
          <w:rFonts w:ascii="Calibri" w:hAnsi="Calibri" w:cs="Calibri"/>
        </w:rPr>
        <w:t>oi de 1934) ; elles délivrent le</w:t>
      </w:r>
      <w:r w:rsidRPr="003A5C10">
        <w:rPr>
          <w:rFonts w:ascii="Calibri" w:hAnsi="Calibri" w:cs="Calibri"/>
          <w:b/>
          <w:bCs/>
        </w:rPr>
        <w:t xml:space="preserve"> </w:t>
      </w:r>
      <w:r w:rsidRPr="003A5C10">
        <w:rPr>
          <w:rFonts w:ascii="Calibri" w:hAnsi="Calibri" w:cs="Calibri"/>
          <w:b/>
          <w:bCs/>
          <w:shd w:val="clear" w:color="auto" w:fill="FFCC99"/>
        </w:rPr>
        <w:t>titre</w:t>
      </w:r>
      <w:r w:rsidRPr="00E05976">
        <w:rPr>
          <w:rFonts w:ascii="Calibri" w:hAnsi="Calibri" w:cs="Calibri"/>
          <w:b/>
          <w:bCs/>
          <w:shd w:val="clear" w:color="auto" w:fill="FFCC99"/>
        </w:rPr>
        <w:t xml:space="preserve"> d</w:t>
      </w:r>
      <w:r w:rsidR="006C0E76">
        <w:rPr>
          <w:rFonts w:ascii="Calibri" w:hAnsi="Calibri" w:cs="Calibri"/>
          <w:b/>
          <w:bCs/>
          <w:shd w:val="clear" w:color="auto" w:fill="FFCC99"/>
        </w:rPr>
        <w:t>’</w:t>
      </w:r>
      <w:r w:rsidRPr="00E05976">
        <w:rPr>
          <w:rFonts w:ascii="Calibri" w:hAnsi="Calibri" w:cs="Calibri"/>
          <w:b/>
          <w:bCs/>
          <w:shd w:val="clear" w:color="auto" w:fill="FFCC99"/>
        </w:rPr>
        <w:t>ingénieur diplômé</w:t>
      </w:r>
      <w:r w:rsidRPr="00E05976">
        <w:rPr>
          <w:rFonts w:ascii="Calibri" w:hAnsi="Calibri" w:cs="Calibri"/>
        </w:rPr>
        <w:t>. Les plus prestigieuses </w:t>
      </w:r>
      <w:r w:rsidR="00F7653A">
        <w:rPr>
          <w:rFonts w:ascii="Calibri" w:hAnsi="Calibri" w:cs="Calibri"/>
        </w:rPr>
        <w:t>sont</w:t>
      </w:r>
      <w:r w:rsidR="003A5C10">
        <w:rPr>
          <w:rFonts w:ascii="Calibri" w:hAnsi="Calibri" w:cs="Calibri"/>
        </w:rPr>
        <w:t> :</w:t>
      </w:r>
      <w:r w:rsidRPr="00E05976">
        <w:rPr>
          <w:rFonts w:ascii="Calibri" w:hAnsi="Calibri" w:cs="Calibri"/>
        </w:rPr>
        <w:t xml:space="preserve"> Polytechnique (X), Centrale Paris, </w:t>
      </w:r>
      <w:r w:rsidR="003A5C10">
        <w:rPr>
          <w:rFonts w:ascii="Calibri" w:hAnsi="Calibri" w:cs="Calibri"/>
        </w:rPr>
        <w:t xml:space="preserve">les </w:t>
      </w:r>
      <w:r w:rsidRPr="00E05976">
        <w:rPr>
          <w:rFonts w:ascii="Calibri" w:hAnsi="Calibri" w:cs="Calibri"/>
        </w:rPr>
        <w:t xml:space="preserve">Mines de Paris, </w:t>
      </w:r>
      <w:r w:rsidR="003A5C10">
        <w:rPr>
          <w:rFonts w:ascii="Calibri" w:hAnsi="Calibri" w:cs="Calibri"/>
        </w:rPr>
        <w:t>l’</w:t>
      </w:r>
      <w:r w:rsidRPr="00E05976">
        <w:rPr>
          <w:rFonts w:ascii="Calibri" w:hAnsi="Calibri" w:cs="Calibri"/>
        </w:rPr>
        <w:t>École des Ponts, Supélec, T</w:t>
      </w:r>
      <w:r w:rsidR="003A5C10">
        <w:rPr>
          <w:rFonts w:ascii="Calibri" w:hAnsi="Calibri" w:cs="Calibri"/>
        </w:rPr>
        <w:t>é</w:t>
      </w:r>
      <w:r w:rsidRPr="00E05976">
        <w:rPr>
          <w:rFonts w:ascii="Calibri" w:hAnsi="Calibri" w:cs="Calibri"/>
        </w:rPr>
        <w:t>l</w:t>
      </w:r>
      <w:r w:rsidR="003A5C10">
        <w:rPr>
          <w:rFonts w:ascii="Calibri" w:hAnsi="Calibri" w:cs="Calibri"/>
        </w:rPr>
        <w:t>é</w:t>
      </w:r>
      <w:r w:rsidRPr="00E05976">
        <w:rPr>
          <w:rFonts w:ascii="Calibri" w:hAnsi="Calibri" w:cs="Calibri"/>
        </w:rPr>
        <w:t>com Paris…</w:t>
      </w:r>
    </w:p>
    <w:p w14:paraId="4F747AE2" w14:textId="4D595A90" w:rsidR="00E05976" w:rsidRPr="00E05976" w:rsidRDefault="00E05976" w:rsidP="003A5C1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 w:right="567"/>
        <w:jc w:val="both"/>
        <w:rPr>
          <w:rFonts w:ascii="Calibri" w:hAnsi="Calibri" w:cs="Calibri"/>
        </w:rPr>
      </w:pPr>
      <w:r w:rsidRPr="00E05976">
        <w:rPr>
          <w:rFonts w:ascii="Calibri" w:hAnsi="Calibri" w:cs="Calibri"/>
          <w:b/>
          <w:bCs/>
        </w:rPr>
        <w:t>Écoles de commerce (ou de management)</w:t>
      </w:r>
      <w:r w:rsidR="003A5C10">
        <w:rPr>
          <w:rFonts w:ascii="Calibri" w:hAnsi="Calibri" w:cs="Calibri"/>
        </w:rPr>
        <w:t> :</w:t>
      </w:r>
      <w:r w:rsidRPr="00E05976">
        <w:rPr>
          <w:rFonts w:ascii="Calibri" w:hAnsi="Calibri" w:cs="Calibri"/>
        </w:rPr>
        <w:t xml:space="preserve"> les plus prestigieuses </w:t>
      </w:r>
      <w:r w:rsidR="003A5C10">
        <w:rPr>
          <w:rFonts w:ascii="Calibri" w:hAnsi="Calibri" w:cs="Calibri"/>
        </w:rPr>
        <w:t xml:space="preserve">sont </w:t>
      </w:r>
      <w:r w:rsidRPr="00E05976">
        <w:rPr>
          <w:rFonts w:ascii="Calibri" w:hAnsi="Calibri" w:cs="Calibri"/>
        </w:rPr>
        <w:t>: HEC, ESSEC, ESCP Europe…</w:t>
      </w:r>
    </w:p>
    <w:p w14:paraId="429B11E2" w14:textId="5BD0C41B" w:rsidR="00E05976" w:rsidRDefault="00E05976" w:rsidP="00E05976">
      <w:pPr>
        <w:pStyle w:val="Paragraphedeliste"/>
        <w:spacing w:line="360" w:lineRule="auto"/>
        <w:ind w:left="0"/>
        <w:rPr>
          <w:rFonts w:ascii="Calibri" w:hAnsi="Calibri" w:cs="Calibri"/>
        </w:rPr>
      </w:pPr>
    </w:p>
    <w:p w14:paraId="568576F6" w14:textId="728D46A1" w:rsidR="001B336A" w:rsidRDefault="001B336A" w:rsidP="001B336A">
      <w:pPr>
        <w:pStyle w:val="Paragraphedeliste"/>
        <w:spacing w:line="360" w:lineRule="auto"/>
        <w:ind w:left="0"/>
        <w:jc w:val="center"/>
        <w:rPr>
          <w:rFonts w:ascii="Calibri" w:hAnsi="Calibri" w:cs="Calibri"/>
          <w:b/>
          <w:bCs/>
        </w:rPr>
      </w:pPr>
      <w:r w:rsidRPr="00644BBA">
        <w:rPr>
          <w:rFonts w:ascii="Calibri" w:hAnsi="Calibri" w:cs="Calibri"/>
          <w:b/>
          <w:bCs/>
        </w:rPr>
        <w:t xml:space="preserve">Tableau </w:t>
      </w:r>
      <w:r>
        <w:rPr>
          <w:rFonts w:ascii="Calibri" w:hAnsi="Calibri" w:cs="Calibri"/>
          <w:b/>
          <w:bCs/>
        </w:rPr>
        <w:t>1</w:t>
      </w:r>
      <w:r w:rsidRPr="00644BBA">
        <w:rPr>
          <w:rFonts w:ascii="Calibri" w:hAnsi="Calibri" w:cs="Calibri"/>
          <w:b/>
          <w:bCs/>
        </w:rPr>
        <w:t xml:space="preserve"> : écoles </w:t>
      </w:r>
      <w:r>
        <w:rPr>
          <w:rFonts w:ascii="Calibri" w:hAnsi="Calibri" w:cs="Calibri"/>
          <w:b/>
          <w:bCs/>
        </w:rPr>
        <w:t xml:space="preserve">publiques </w:t>
      </w:r>
      <w:r w:rsidRPr="001B336A">
        <w:rPr>
          <w:rFonts w:ascii="Calibri" w:hAnsi="Calibri" w:cs="Calibri"/>
          <w:b/>
          <w:bCs/>
          <w:i/>
          <w:iCs/>
        </w:rPr>
        <w:t>vs</w:t>
      </w:r>
      <w:r>
        <w:rPr>
          <w:rFonts w:ascii="Calibri" w:hAnsi="Calibri" w:cs="Calibri"/>
          <w:b/>
          <w:bCs/>
        </w:rPr>
        <w:t xml:space="preserve"> écoles privées (</w: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3A4DD" wp14:editId="01587487">
                <wp:simplePos x="0" y="0"/>
                <wp:positionH relativeFrom="column">
                  <wp:posOffset>-4445</wp:posOffset>
                </wp:positionH>
                <wp:positionV relativeFrom="paragraph">
                  <wp:posOffset>260350</wp:posOffset>
                </wp:positionV>
                <wp:extent cx="2790825" cy="1094740"/>
                <wp:effectExtent l="0" t="0" r="28575" b="10160"/>
                <wp:wrapNone/>
                <wp:docPr id="5" name="Organigramme : Alternati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09474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A5E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5" o:spid="_x0000_s1026" type="#_x0000_t176" style="position:absolute;margin-left:-.35pt;margin-top:20.5pt;width:219.75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" fillcolor="#b4c6e7 [1300]" strokecolor="#1f3763 [1604]" strokeweight="1pt"/>
            </w:pict>
          </mc:Fallback>
        </mc:AlternateContent>
      </w:r>
      <w:r>
        <w:rPr>
          <w:rFonts w:ascii="Calibri" w:hAnsi="Calibri" w:cs="Calibri"/>
          <w:b/>
          <w:bCs/>
        </w:rPr>
        <w:t>donnez trois exemples de chacune)</w:t>
      </w:r>
    </w:p>
    <w:p w14:paraId="59319282" w14:textId="77777777" w:rsidR="001B336A" w:rsidRDefault="001B336A" w:rsidP="001B336A">
      <w:pPr>
        <w:pStyle w:val="Paragraphedeliste"/>
        <w:spacing w:line="360" w:lineRule="auto"/>
        <w:ind w:left="0"/>
        <w:jc w:val="center"/>
        <w:rPr>
          <w:rFonts w:ascii="Calibri" w:hAnsi="Calibri" w:cs="Calibri"/>
          <w:b/>
          <w:bCs/>
        </w:rPr>
      </w:pPr>
    </w:p>
    <w:p w14:paraId="5DCE6894" w14:textId="77777777" w:rsidR="001B336A" w:rsidRDefault="001B336A" w:rsidP="001B336A">
      <w:pPr>
        <w:pStyle w:val="Paragraphedeliste"/>
        <w:spacing w:line="360" w:lineRule="auto"/>
        <w:ind w:left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PUBLIQUES</w:t>
      </w:r>
    </w:p>
    <w:p w14:paraId="528EF06C" w14:textId="77777777" w:rsidR="001B336A" w:rsidRDefault="001B336A" w:rsidP="001B336A">
      <w:pPr>
        <w:pStyle w:val="Paragraphedeliste"/>
        <w:spacing w:line="360" w:lineRule="auto"/>
        <w:ind w:left="0"/>
        <w:jc w:val="center"/>
        <w:rPr>
          <w:rFonts w:ascii="Calibri" w:hAnsi="Calibri" w:cs="Calibri"/>
          <w:b/>
          <w:bCs/>
        </w:rPr>
      </w:pPr>
    </w:p>
    <w:p w14:paraId="50AA4656" w14:textId="77777777" w:rsidR="001B336A" w:rsidRDefault="001B336A" w:rsidP="001B336A">
      <w:pPr>
        <w:pStyle w:val="Paragraphedeliste"/>
        <w:spacing w:line="360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B0209" wp14:editId="3F09E671">
                <wp:simplePos x="0" y="0"/>
                <wp:positionH relativeFrom="column">
                  <wp:posOffset>0</wp:posOffset>
                </wp:positionH>
                <wp:positionV relativeFrom="paragraph">
                  <wp:posOffset>265430</wp:posOffset>
                </wp:positionV>
                <wp:extent cx="2790825" cy="1094740"/>
                <wp:effectExtent l="0" t="0" r="28575" b="10160"/>
                <wp:wrapNone/>
                <wp:docPr id="7" name="Organigramme : Alternati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09474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B962" id="Organigramme : Alternative 7" o:spid="_x0000_s1026" type="#_x0000_t176" style="position:absolute;margin-left:0;margin-top:20.9pt;width:219.75pt;height:8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" fillcolor="#f7caac [1301]" strokecolor="#1f3763 [1604]" strokeweight="1pt"/>
            </w:pict>
          </mc:Fallback>
        </mc:AlternateContent>
      </w:r>
    </w:p>
    <w:p w14:paraId="2F5928AF" w14:textId="77777777" w:rsidR="001B336A" w:rsidRDefault="001B336A" w:rsidP="001B336A">
      <w:pPr>
        <w:pStyle w:val="Paragraphedeliste"/>
        <w:spacing w:line="360" w:lineRule="auto"/>
        <w:ind w:left="0"/>
        <w:jc w:val="center"/>
        <w:rPr>
          <w:rFonts w:ascii="Calibri" w:hAnsi="Calibri" w:cs="Calibri"/>
          <w:b/>
          <w:bCs/>
        </w:rPr>
      </w:pPr>
    </w:p>
    <w:p w14:paraId="0A7A9A71" w14:textId="77777777" w:rsidR="001B336A" w:rsidRDefault="001B336A" w:rsidP="001B336A">
      <w:pPr>
        <w:pStyle w:val="Paragraphedeliste"/>
        <w:spacing w:line="360" w:lineRule="auto"/>
        <w:ind w:left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PRIVÉES</w:t>
      </w:r>
    </w:p>
    <w:p w14:paraId="47CE5FCD" w14:textId="77777777" w:rsidR="001B336A" w:rsidRDefault="001B336A" w:rsidP="00644BBA">
      <w:pPr>
        <w:pStyle w:val="Paragraphedeliste"/>
        <w:spacing w:line="360" w:lineRule="auto"/>
        <w:ind w:left="0"/>
        <w:jc w:val="center"/>
        <w:rPr>
          <w:rFonts w:ascii="Calibri" w:hAnsi="Calibri" w:cs="Calibri"/>
          <w:b/>
          <w:bCs/>
        </w:rPr>
      </w:pPr>
    </w:p>
    <w:p w14:paraId="1209159D" w14:textId="77777777" w:rsidR="001B336A" w:rsidRDefault="001B336A" w:rsidP="00644BBA">
      <w:pPr>
        <w:pStyle w:val="Paragraphedeliste"/>
        <w:spacing w:line="360" w:lineRule="auto"/>
        <w:ind w:left="0"/>
        <w:jc w:val="center"/>
        <w:rPr>
          <w:rFonts w:ascii="Calibri" w:hAnsi="Calibri" w:cs="Calibri"/>
          <w:b/>
          <w:bCs/>
        </w:rPr>
      </w:pPr>
    </w:p>
    <w:p w14:paraId="62316F1F" w14:textId="77777777" w:rsidR="001B336A" w:rsidRDefault="001B336A" w:rsidP="00644BBA">
      <w:pPr>
        <w:pStyle w:val="Paragraphedeliste"/>
        <w:spacing w:line="360" w:lineRule="auto"/>
        <w:ind w:left="0"/>
        <w:jc w:val="center"/>
        <w:rPr>
          <w:rFonts w:ascii="Calibri" w:hAnsi="Calibri" w:cs="Calibri"/>
          <w:b/>
          <w:bCs/>
        </w:rPr>
      </w:pPr>
    </w:p>
    <w:p w14:paraId="730030DF" w14:textId="710F58B4" w:rsidR="00644BBA" w:rsidRPr="00644BBA" w:rsidRDefault="00644BBA" w:rsidP="00644BBA">
      <w:pPr>
        <w:pStyle w:val="Paragraphedeliste"/>
        <w:spacing w:line="360" w:lineRule="auto"/>
        <w:ind w:left="0"/>
        <w:jc w:val="center"/>
        <w:rPr>
          <w:rFonts w:ascii="Calibri" w:hAnsi="Calibri" w:cs="Calibri"/>
          <w:b/>
          <w:bCs/>
        </w:rPr>
      </w:pPr>
      <w:r w:rsidRPr="00644BBA">
        <w:rPr>
          <w:rFonts w:ascii="Calibri" w:hAnsi="Calibri" w:cs="Calibri"/>
          <w:b/>
          <w:bCs/>
        </w:rPr>
        <w:t xml:space="preserve">Tableau </w:t>
      </w:r>
      <w:r w:rsidR="001B336A">
        <w:rPr>
          <w:rFonts w:ascii="Calibri" w:hAnsi="Calibri" w:cs="Calibri"/>
          <w:b/>
          <w:bCs/>
        </w:rPr>
        <w:t>2</w:t>
      </w:r>
      <w:r w:rsidRPr="00644BBA">
        <w:rPr>
          <w:rFonts w:ascii="Calibri" w:hAnsi="Calibri" w:cs="Calibri"/>
          <w:b/>
          <w:bCs/>
        </w:rPr>
        <w:t xml:space="preserve"> : les écoles </w:t>
      </w:r>
      <w:r>
        <w:rPr>
          <w:rFonts w:ascii="Calibri" w:hAnsi="Calibri" w:cs="Calibri"/>
          <w:b/>
          <w:bCs/>
        </w:rPr>
        <w:t xml:space="preserve">historiques </w:t>
      </w:r>
      <w:r w:rsidRPr="00644BBA">
        <w:rPr>
          <w:rFonts w:ascii="Calibri" w:hAnsi="Calibri" w:cs="Calibri"/>
          <w:b/>
          <w:bCs/>
        </w:rPr>
        <w:t>et leur</w:t>
      </w:r>
      <w:r>
        <w:rPr>
          <w:rFonts w:ascii="Calibri" w:hAnsi="Calibri" w:cs="Calibri"/>
          <w:b/>
          <w:bCs/>
        </w:rPr>
        <w:t>s</w:t>
      </w:r>
      <w:r w:rsidRPr="00644BB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domaines de </w:t>
      </w:r>
      <w:r w:rsidRPr="00644BBA">
        <w:rPr>
          <w:rFonts w:ascii="Calibri" w:hAnsi="Calibri" w:cs="Calibri"/>
          <w:b/>
          <w:bCs/>
        </w:rPr>
        <w:t>spéc</w:t>
      </w:r>
      <w:r>
        <w:rPr>
          <w:rFonts w:ascii="Calibri" w:hAnsi="Calibri" w:cs="Calibri"/>
          <w:b/>
          <w:bCs/>
        </w:rPr>
        <w:t>i</w:t>
      </w:r>
      <w:r w:rsidRPr="00644BBA">
        <w:rPr>
          <w:rFonts w:ascii="Calibri" w:hAnsi="Calibri" w:cs="Calibri"/>
          <w:b/>
          <w:bCs/>
        </w:rPr>
        <w:t>alité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  <w:gridCol w:w="3845"/>
      </w:tblGrid>
      <w:tr w:rsidR="00644BBA" w:rsidRPr="003A5C10" w14:paraId="39DC9403" w14:textId="77777777" w:rsidTr="00DB41B4">
        <w:trPr>
          <w:jc w:val="center"/>
        </w:trPr>
        <w:tc>
          <w:tcPr>
            <w:tcW w:w="4080" w:type="dxa"/>
          </w:tcPr>
          <w:p w14:paraId="288A4CD4" w14:textId="570CE614" w:rsidR="00644BBA" w:rsidRPr="003A5C10" w:rsidRDefault="00644BBA" w:rsidP="00DB41B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École</w:t>
            </w:r>
          </w:p>
        </w:tc>
        <w:tc>
          <w:tcPr>
            <w:tcW w:w="3845" w:type="dxa"/>
          </w:tcPr>
          <w:p w14:paraId="5CB22905" w14:textId="582CB27B" w:rsidR="00644BBA" w:rsidRPr="003A5C10" w:rsidRDefault="00644BBA" w:rsidP="00DB41B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Domaines de spécialité</w:t>
            </w:r>
          </w:p>
        </w:tc>
      </w:tr>
      <w:tr w:rsidR="00644BBA" w:rsidRPr="00E05976" w14:paraId="2ADC3EAC" w14:textId="77777777" w:rsidTr="00DB41B4">
        <w:trPr>
          <w:jc w:val="center"/>
        </w:trPr>
        <w:tc>
          <w:tcPr>
            <w:tcW w:w="4080" w:type="dxa"/>
          </w:tcPr>
          <w:p w14:paraId="5E26FFD8" w14:textId="6F7D07C4" w:rsidR="00644BBA" w:rsidRPr="00E05976" w:rsidRDefault="00644BBA" w:rsidP="00DB41B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Polytechnique</w:t>
            </w:r>
          </w:p>
        </w:tc>
        <w:tc>
          <w:tcPr>
            <w:tcW w:w="3845" w:type="dxa"/>
          </w:tcPr>
          <w:p w14:paraId="1931E99F" w14:textId="0948226B" w:rsidR="00644BBA" w:rsidRPr="00E05976" w:rsidRDefault="00644BBA" w:rsidP="00DB41B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644BBA" w:rsidRPr="00E05976" w14:paraId="2CA5D2AC" w14:textId="77777777" w:rsidTr="00DB41B4">
        <w:trPr>
          <w:jc w:val="center"/>
        </w:trPr>
        <w:tc>
          <w:tcPr>
            <w:tcW w:w="4080" w:type="dxa"/>
          </w:tcPr>
          <w:p w14:paraId="5E5D1204" w14:textId="526E6A57" w:rsidR="00644BBA" w:rsidRPr="00E05976" w:rsidRDefault="00644BBA" w:rsidP="00DB41B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Ponts et chaussées</w:t>
            </w:r>
          </w:p>
        </w:tc>
        <w:tc>
          <w:tcPr>
            <w:tcW w:w="3845" w:type="dxa"/>
          </w:tcPr>
          <w:p w14:paraId="338912DF" w14:textId="77777777" w:rsidR="00644BBA" w:rsidRPr="00E05976" w:rsidRDefault="00644BBA" w:rsidP="00DB41B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644BBA" w:rsidRPr="00E05976" w14:paraId="1CE69034" w14:textId="77777777" w:rsidTr="00DB41B4">
        <w:trPr>
          <w:jc w:val="center"/>
        </w:trPr>
        <w:tc>
          <w:tcPr>
            <w:tcW w:w="4080" w:type="dxa"/>
          </w:tcPr>
          <w:p w14:paraId="708FEC45" w14:textId="4CCF0568" w:rsidR="00644BBA" w:rsidRPr="00E05976" w:rsidRDefault="00644BBA" w:rsidP="00DB41B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Mines</w:t>
            </w:r>
            <w:r w:rsidRPr="00E05976">
              <w:rPr>
                <w:rFonts w:ascii="Calibri" w:hAnsi="Calibri" w:cs="Calibri"/>
              </w:rPr>
              <w:t> </w:t>
            </w:r>
          </w:p>
        </w:tc>
        <w:tc>
          <w:tcPr>
            <w:tcW w:w="3845" w:type="dxa"/>
          </w:tcPr>
          <w:p w14:paraId="5C680076" w14:textId="77777777" w:rsidR="00644BBA" w:rsidRPr="00E05976" w:rsidRDefault="00644BBA" w:rsidP="00DB41B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644BBA" w:rsidRPr="00E05976" w14:paraId="7479A369" w14:textId="77777777" w:rsidTr="00DB41B4">
        <w:trPr>
          <w:jc w:val="center"/>
        </w:trPr>
        <w:tc>
          <w:tcPr>
            <w:tcW w:w="4080" w:type="dxa"/>
          </w:tcPr>
          <w:p w14:paraId="5436CC7E" w14:textId="1D32C560" w:rsidR="00644BBA" w:rsidRPr="00E05976" w:rsidRDefault="00644BBA" w:rsidP="00DB41B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ENSTA</w:t>
            </w:r>
          </w:p>
        </w:tc>
        <w:tc>
          <w:tcPr>
            <w:tcW w:w="3845" w:type="dxa"/>
          </w:tcPr>
          <w:p w14:paraId="554FE10D" w14:textId="77777777" w:rsidR="00644BBA" w:rsidRPr="00E05976" w:rsidRDefault="00644BBA" w:rsidP="00DB41B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644BBA" w:rsidRPr="00E05976" w14:paraId="23906151" w14:textId="77777777" w:rsidTr="00DB41B4">
        <w:trPr>
          <w:jc w:val="center"/>
        </w:trPr>
        <w:tc>
          <w:tcPr>
            <w:tcW w:w="4080" w:type="dxa"/>
          </w:tcPr>
          <w:p w14:paraId="797EDE5D" w14:textId="20F07937" w:rsidR="00644BBA" w:rsidRPr="00E05976" w:rsidRDefault="00644BBA" w:rsidP="00DB41B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Saint-Cyr</w:t>
            </w:r>
          </w:p>
        </w:tc>
        <w:tc>
          <w:tcPr>
            <w:tcW w:w="3845" w:type="dxa"/>
          </w:tcPr>
          <w:p w14:paraId="1325934B" w14:textId="77777777" w:rsidR="00644BBA" w:rsidRPr="00E05976" w:rsidRDefault="00644BBA" w:rsidP="00DB41B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644BBA" w:rsidRPr="00E05976" w14:paraId="6C2A943D" w14:textId="77777777" w:rsidTr="00DB41B4">
        <w:trPr>
          <w:jc w:val="center"/>
        </w:trPr>
        <w:tc>
          <w:tcPr>
            <w:tcW w:w="4080" w:type="dxa"/>
          </w:tcPr>
          <w:p w14:paraId="74F21552" w14:textId="46FD94F4" w:rsidR="00644BBA" w:rsidRPr="00E05976" w:rsidRDefault="00644BBA" w:rsidP="00DB41B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Navale</w:t>
            </w:r>
          </w:p>
        </w:tc>
        <w:tc>
          <w:tcPr>
            <w:tcW w:w="3845" w:type="dxa"/>
          </w:tcPr>
          <w:p w14:paraId="0628F423" w14:textId="77777777" w:rsidR="00644BBA" w:rsidRPr="00E05976" w:rsidRDefault="00644BBA" w:rsidP="00DB41B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644BBA" w:rsidRPr="00E05976" w14:paraId="78FB4D48" w14:textId="77777777" w:rsidTr="00DB41B4">
        <w:trPr>
          <w:jc w:val="center"/>
        </w:trPr>
        <w:tc>
          <w:tcPr>
            <w:tcW w:w="4080" w:type="dxa"/>
          </w:tcPr>
          <w:p w14:paraId="3885EAD6" w14:textId="503A1A90" w:rsidR="00644BBA" w:rsidRPr="00E05976" w:rsidRDefault="00644BBA" w:rsidP="00DB41B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Normale Sup</w:t>
            </w:r>
          </w:p>
        </w:tc>
        <w:tc>
          <w:tcPr>
            <w:tcW w:w="3845" w:type="dxa"/>
          </w:tcPr>
          <w:p w14:paraId="048EE531" w14:textId="77777777" w:rsidR="00644BBA" w:rsidRPr="00E05976" w:rsidRDefault="00644BBA" w:rsidP="00DB41B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644BBA" w:rsidRPr="00E05976" w14:paraId="31C250CD" w14:textId="77777777" w:rsidTr="00DB41B4">
        <w:trPr>
          <w:jc w:val="center"/>
        </w:trPr>
        <w:tc>
          <w:tcPr>
            <w:tcW w:w="4080" w:type="dxa"/>
          </w:tcPr>
          <w:p w14:paraId="082E82B8" w14:textId="2C93298F" w:rsidR="00644BBA" w:rsidRDefault="00644BBA" w:rsidP="00DB41B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Agro</w:t>
            </w:r>
          </w:p>
        </w:tc>
        <w:tc>
          <w:tcPr>
            <w:tcW w:w="3845" w:type="dxa"/>
          </w:tcPr>
          <w:p w14:paraId="7B5973F4" w14:textId="77777777" w:rsidR="00644BBA" w:rsidRPr="00E05976" w:rsidRDefault="00644BBA" w:rsidP="00DB41B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644BBA" w:rsidRPr="00E05976" w14:paraId="0C1B4A42" w14:textId="77777777" w:rsidTr="00DB41B4">
        <w:trPr>
          <w:jc w:val="center"/>
        </w:trPr>
        <w:tc>
          <w:tcPr>
            <w:tcW w:w="4080" w:type="dxa"/>
          </w:tcPr>
          <w:p w14:paraId="57504B82" w14:textId="72370A9E" w:rsidR="00644BBA" w:rsidRDefault="00644BBA" w:rsidP="00DB41B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Vétérinaire</w:t>
            </w:r>
          </w:p>
        </w:tc>
        <w:tc>
          <w:tcPr>
            <w:tcW w:w="3845" w:type="dxa"/>
          </w:tcPr>
          <w:p w14:paraId="3E6D8F32" w14:textId="77777777" w:rsidR="00644BBA" w:rsidRPr="00E05976" w:rsidRDefault="00644BBA" w:rsidP="00DB41B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2A9A7B2" w14:textId="675DCCFE" w:rsidR="00644BBA" w:rsidRDefault="00644BBA" w:rsidP="00E05976">
      <w:pPr>
        <w:pStyle w:val="Paragraphedeliste"/>
        <w:spacing w:line="360" w:lineRule="auto"/>
        <w:ind w:left="0"/>
        <w:rPr>
          <w:rFonts w:ascii="Calibri" w:hAnsi="Calibri" w:cs="Calibri"/>
        </w:rPr>
      </w:pPr>
    </w:p>
    <w:p w14:paraId="55C0585E" w14:textId="4F0AE6B7" w:rsidR="001B336A" w:rsidRDefault="001B336A" w:rsidP="00644BBA">
      <w:pPr>
        <w:pStyle w:val="Paragraphedeliste"/>
        <w:spacing w:line="360" w:lineRule="auto"/>
        <w:ind w:left="0"/>
        <w:jc w:val="center"/>
        <w:rPr>
          <w:rFonts w:ascii="Calibri" w:hAnsi="Calibri" w:cs="Calibri"/>
          <w:b/>
          <w:bCs/>
        </w:rPr>
      </w:pPr>
    </w:p>
    <w:p w14:paraId="0D24EE4B" w14:textId="5811681F" w:rsidR="001B336A" w:rsidRPr="00644BBA" w:rsidRDefault="001B336A" w:rsidP="001B336A">
      <w:pPr>
        <w:pStyle w:val="Paragraphedeliste"/>
        <w:spacing w:line="360" w:lineRule="auto"/>
        <w:ind w:left="0"/>
        <w:jc w:val="center"/>
        <w:rPr>
          <w:rFonts w:ascii="Calibri" w:hAnsi="Calibri" w:cs="Calibri"/>
          <w:b/>
          <w:bCs/>
        </w:rPr>
      </w:pPr>
      <w:r w:rsidRPr="00644BBA">
        <w:rPr>
          <w:rFonts w:ascii="Calibri" w:hAnsi="Calibri" w:cs="Calibri"/>
          <w:b/>
          <w:bCs/>
        </w:rPr>
        <w:lastRenderedPageBreak/>
        <w:t xml:space="preserve">Tableau </w:t>
      </w:r>
      <w:r>
        <w:rPr>
          <w:rFonts w:ascii="Calibri" w:hAnsi="Calibri" w:cs="Calibri"/>
          <w:b/>
          <w:bCs/>
        </w:rPr>
        <w:t>3</w:t>
      </w:r>
      <w:r w:rsidRPr="00644BBA">
        <w:rPr>
          <w:rFonts w:ascii="Calibri" w:hAnsi="Calibri" w:cs="Calibri"/>
          <w:b/>
          <w:bCs/>
        </w:rPr>
        <w:t xml:space="preserve"> : les </w:t>
      </w:r>
      <w:r>
        <w:rPr>
          <w:rFonts w:ascii="Calibri" w:hAnsi="Calibri" w:cs="Calibri"/>
          <w:b/>
          <w:bCs/>
        </w:rPr>
        <w:t>spécialités et les écoles qui les représentent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  <w:gridCol w:w="3845"/>
      </w:tblGrid>
      <w:tr w:rsidR="00E05976" w:rsidRPr="00E05976" w14:paraId="4F56D933" w14:textId="77777777" w:rsidTr="003A5C10">
        <w:trPr>
          <w:jc w:val="center"/>
        </w:trPr>
        <w:tc>
          <w:tcPr>
            <w:tcW w:w="4080" w:type="dxa"/>
          </w:tcPr>
          <w:p w14:paraId="1E34EACE" w14:textId="0FB981B9" w:rsidR="00E05976" w:rsidRPr="003A5C10" w:rsidRDefault="003A5C10" w:rsidP="00E0597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3A5C10">
              <w:rPr>
                <w:rFonts w:ascii="Calibri" w:hAnsi="Calibri" w:cs="Calibri"/>
                <w:b/>
                <w:bCs/>
              </w:rPr>
              <w:t>S</w:t>
            </w:r>
            <w:r w:rsidR="00E05976" w:rsidRPr="003A5C10">
              <w:rPr>
                <w:rFonts w:ascii="Calibri" w:hAnsi="Calibri" w:cs="Calibri"/>
                <w:b/>
                <w:bCs/>
              </w:rPr>
              <w:t>pécialités</w:t>
            </w:r>
          </w:p>
        </w:tc>
        <w:tc>
          <w:tcPr>
            <w:tcW w:w="3845" w:type="dxa"/>
          </w:tcPr>
          <w:p w14:paraId="6F209090" w14:textId="559D8ACA" w:rsidR="00E05976" w:rsidRPr="003A5C10" w:rsidRDefault="00E05976" w:rsidP="00E059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3A5C10">
              <w:rPr>
                <w:rFonts w:ascii="Calibri" w:hAnsi="Calibri" w:cs="Calibri"/>
                <w:b/>
                <w:bCs/>
              </w:rPr>
              <w:t xml:space="preserve">Exemples </w:t>
            </w:r>
            <w:r w:rsidR="003A5C10" w:rsidRPr="003A5C10">
              <w:rPr>
                <w:rFonts w:ascii="Calibri" w:hAnsi="Calibri" w:cs="Calibri"/>
                <w:b/>
                <w:bCs/>
              </w:rPr>
              <w:t>à compléter</w:t>
            </w:r>
          </w:p>
        </w:tc>
      </w:tr>
      <w:tr w:rsidR="00E05976" w:rsidRPr="00E05976" w14:paraId="5C2F838F" w14:textId="77777777" w:rsidTr="003A5C10">
        <w:trPr>
          <w:jc w:val="center"/>
        </w:trPr>
        <w:tc>
          <w:tcPr>
            <w:tcW w:w="4080" w:type="dxa"/>
          </w:tcPr>
          <w:p w14:paraId="51D76127" w14:textId="4452D203" w:rsidR="00E05976" w:rsidRPr="00E05976" w:rsidRDefault="00E05976" w:rsidP="00E05976">
            <w:pPr>
              <w:spacing w:line="360" w:lineRule="auto"/>
              <w:rPr>
                <w:rFonts w:ascii="Calibri" w:hAnsi="Calibri" w:cs="Calibri"/>
              </w:rPr>
            </w:pPr>
            <w:r w:rsidRPr="00E05976">
              <w:rPr>
                <w:rFonts w:ascii="Calibri" w:hAnsi="Calibri" w:cs="Calibri"/>
              </w:rPr>
              <w:t>École d</w:t>
            </w:r>
            <w:r w:rsidR="006C0E76">
              <w:rPr>
                <w:rFonts w:ascii="Calibri" w:hAnsi="Calibri" w:cs="Calibri"/>
              </w:rPr>
              <w:t>’</w:t>
            </w:r>
            <w:r w:rsidRPr="00E05976">
              <w:rPr>
                <w:rFonts w:ascii="Calibri" w:hAnsi="Calibri" w:cs="Calibri"/>
              </w:rPr>
              <w:t>administration</w:t>
            </w:r>
          </w:p>
        </w:tc>
        <w:tc>
          <w:tcPr>
            <w:tcW w:w="3845" w:type="dxa"/>
          </w:tcPr>
          <w:p w14:paraId="4EB6F706" w14:textId="75698DE6" w:rsidR="00E05976" w:rsidRPr="00E05976" w:rsidRDefault="00E05976" w:rsidP="00E05976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E05976">
              <w:rPr>
                <w:rFonts w:ascii="Calibri" w:hAnsi="Calibri" w:cs="Calibri"/>
              </w:rPr>
              <w:t>ENA</w:t>
            </w:r>
            <w:r w:rsidR="003A5C10">
              <w:rPr>
                <w:rFonts w:ascii="Calibri" w:hAnsi="Calibri" w:cs="Calibri"/>
              </w:rPr>
              <w:t>…</w:t>
            </w:r>
          </w:p>
        </w:tc>
      </w:tr>
      <w:tr w:rsidR="00E05976" w:rsidRPr="00E05976" w14:paraId="7540AD57" w14:textId="77777777" w:rsidTr="003A5C10">
        <w:trPr>
          <w:jc w:val="center"/>
        </w:trPr>
        <w:tc>
          <w:tcPr>
            <w:tcW w:w="4080" w:type="dxa"/>
          </w:tcPr>
          <w:p w14:paraId="4C56A8D8" w14:textId="6160AE7E" w:rsidR="00E05976" w:rsidRPr="00E05976" w:rsidRDefault="00E05976" w:rsidP="00E05976">
            <w:pPr>
              <w:spacing w:line="360" w:lineRule="auto"/>
              <w:rPr>
                <w:rFonts w:ascii="Calibri" w:hAnsi="Calibri" w:cs="Calibri"/>
              </w:rPr>
            </w:pPr>
            <w:r w:rsidRPr="00E05976">
              <w:rPr>
                <w:rFonts w:ascii="Calibri" w:hAnsi="Calibri" w:cs="Calibri"/>
              </w:rPr>
              <w:t>Écoles d</w:t>
            </w:r>
            <w:r w:rsidR="006C0E76">
              <w:rPr>
                <w:rFonts w:ascii="Calibri" w:hAnsi="Calibri" w:cs="Calibri"/>
              </w:rPr>
              <w:t>’</w:t>
            </w:r>
            <w:r w:rsidRPr="00E05976">
              <w:rPr>
                <w:rFonts w:ascii="Calibri" w:hAnsi="Calibri" w:cs="Calibri"/>
              </w:rPr>
              <w:t>ingénieurs agronomes </w:t>
            </w:r>
          </w:p>
        </w:tc>
        <w:tc>
          <w:tcPr>
            <w:tcW w:w="3845" w:type="dxa"/>
          </w:tcPr>
          <w:p w14:paraId="33984FF8" w14:textId="77777777" w:rsidR="00E05976" w:rsidRPr="00E05976" w:rsidRDefault="00E05976" w:rsidP="00E0597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05976" w:rsidRPr="00E05976" w14:paraId="04362C0F" w14:textId="77777777" w:rsidTr="003A5C10">
        <w:trPr>
          <w:jc w:val="center"/>
        </w:trPr>
        <w:tc>
          <w:tcPr>
            <w:tcW w:w="4080" w:type="dxa"/>
          </w:tcPr>
          <w:p w14:paraId="4D46D10D" w14:textId="77777777" w:rsidR="00E05976" w:rsidRPr="00E05976" w:rsidRDefault="00E05976" w:rsidP="00E05976">
            <w:pPr>
              <w:spacing w:line="360" w:lineRule="auto"/>
              <w:rPr>
                <w:rFonts w:ascii="Calibri" w:hAnsi="Calibri" w:cs="Calibri"/>
              </w:rPr>
            </w:pPr>
            <w:r w:rsidRPr="00E05976">
              <w:rPr>
                <w:rFonts w:ascii="Calibri" w:hAnsi="Calibri" w:cs="Calibri"/>
              </w:rPr>
              <w:t>Écoles vétérinaires </w:t>
            </w:r>
          </w:p>
        </w:tc>
        <w:tc>
          <w:tcPr>
            <w:tcW w:w="3845" w:type="dxa"/>
          </w:tcPr>
          <w:p w14:paraId="30CEAFAC" w14:textId="77777777" w:rsidR="00E05976" w:rsidRPr="00E05976" w:rsidRDefault="00E05976" w:rsidP="00E0597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05976" w:rsidRPr="00E05976" w14:paraId="34D3B08E" w14:textId="77777777" w:rsidTr="003A5C10">
        <w:trPr>
          <w:jc w:val="center"/>
        </w:trPr>
        <w:tc>
          <w:tcPr>
            <w:tcW w:w="4080" w:type="dxa"/>
          </w:tcPr>
          <w:p w14:paraId="2D44F55F" w14:textId="77777777" w:rsidR="00E05976" w:rsidRPr="00E05976" w:rsidRDefault="00E05976" w:rsidP="00E05976">
            <w:pPr>
              <w:spacing w:line="360" w:lineRule="auto"/>
              <w:rPr>
                <w:rFonts w:ascii="Calibri" w:hAnsi="Calibri" w:cs="Calibri"/>
              </w:rPr>
            </w:pPr>
            <w:r w:rsidRPr="00E05976">
              <w:rPr>
                <w:rFonts w:ascii="Calibri" w:hAnsi="Calibri" w:cs="Calibri"/>
              </w:rPr>
              <w:t>Écoles militaires</w:t>
            </w:r>
          </w:p>
        </w:tc>
        <w:tc>
          <w:tcPr>
            <w:tcW w:w="3845" w:type="dxa"/>
          </w:tcPr>
          <w:p w14:paraId="498600A6" w14:textId="77777777" w:rsidR="00E05976" w:rsidRPr="00E05976" w:rsidRDefault="00E05976" w:rsidP="00E0597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05976" w:rsidRPr="00E05976" w14:paraId="4A13AC5E" w14:textId="77777777" w:rsidTr="003A5C10">
        <w:trPr>
          <w:jc w:val="center"/>
        </w:trPr>
        <w:tc>
          <w:tcPr>
            <w:tcW w:w="4080" w:type="dxa"/>
          </w:tcPr>
          <w:p w14:paraId="3828FFAB" w14:textId="77777777" w:rsidR="00E05976" w:rsidRPr="00E05976" w:rsidRDefault="00E05976" w:rsidP="00E05976">
            <w:pPr>
              <w:spacing w:line="360" w:lineRule="auto"/>
              <w:rPr>
                <w:rFonts w:ascii="Calibri" w:hAnsi="Calibri" w:cs="Calibri"/>
              </w:rPr>
            </w:pPr>
            <w:r w:rsidRPr="00E05976">
              <w:rPr>
                <w:rFonts w:ascii="Calibri" w:hAnsi="Calibri" w:cs="Calibri"/>
              </w:rPr>
              <w:t>Écoles de communication </w:t>
            </w:r>
          </w:p>
        </w:tc>
        <w:tc>
          <w:tcPr>
            <w:tcW w:w="3845" w:type="dxa"/>
          </w:tcPr>
          <w:p w14:paraId="17E512EC" w14:textId="77777777" w:rsidR="00E05976" w:rsidRPr="00E05976" w:rsidRDefault="00E05976" w:rsidP="00E0597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05976" w:rsidRPr="00E05976" w14:paraId="0297323E" w14:textId="77777777" w:rsidTr="003A5C10">
        <w:trPr>
          <w:jc w:val="center"/>
        </w:trPr>
        <w:tc>
          <w:tcPr>
            <w:tcW w:w="4080" w:type="dxa"/>
          </w:tcPr>
          <w:p w14:paraId="6FC87AAC" w14:textId="6998FCEB" w:rsidR="00E05976" w:rsidRPr="00E05976" w:rsidRDefault="00E05976" w:rsidP="00E05976">
            <w:pPr>
              <w:spacing w:line="360" w:lineRule="auto"/>
              <w:rPr>
                <w:rFonts w:ascii="Calibri" w:hAnsi="Calibri" w:cs="Calibri"/>
              </w:rPr>
            </w:pPr>
            <w:r w:rsidRPr="00E05976">
              <w:rPr>
                <w:rFonts w:ascii="Calibri" w:hAnsi="Calibri" w:cs="Calibri"/>
              </w:rPr>
              <w:t>Écoles d</w:t>
            </w:r>
            <w:r w:rsidR="006C0E76">
              <w:rPr>
                <w:rFonts w:ascii="Calibri" w:hAnsi="Calibri" w:cs="Calibri"/>
              </w:rPr>
              <w:t>’</w:t>
            </w:r>
            <w:r w:rsidRPr="00E05976">
              <w:rPr>
                <w:rFonts w:ascii="Calibri" w:hAnsi="Calibri" w:cs="Calibri"/>
              </w:rPr>
              <w:t>art et d</w:t>
            </w:r>
            <w:r w:rsidR="006C0E76">
              <w:rPr>
                <w:rFonts w:ascii="Calibri" w:hAnsi="Calibri" w:cs="Calibri"/>
              </w:rPr>
              <w:t>’</w:t>
            </w:r>
            <w:r w:rsidRPr="00E05976">
              <w:rPr>
                <w:rFonts w:ascii="Calibri" w:hAnsi="Calibri" w:cs="Calibri"/>
              </w:rPr>
              <w:t>architecture</w:t>
            </w:r>
          </w:p>
        </w:tc>
        <w:tc>
          <w:tcPr>
            <w:tcW w:w="3845" w:type="dxa"/>
          </w:tcPr>
          <w:p w14:paraId="7917013B" w14:textId="77777777" w:rsidR="00E05976" w:rsidRPr="00E05976" w:rsidRDefault="00E05976" w:rsidP="00E0597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9801890" w14:textId="77777777" w:rsidR="005F17EE" w:rsidRPr="001B336A" w:rsidRDefault="005F17EE" w:rsidP="00644BBA">
      <w:pPr>
        <w:spacing w:line="360" w:lineRule="auto"/>
        <w:rPr>
          <w:rFonts w:ascii="Calibri" w:hAnsi="Calibri" w:cs="Calibri"/>
        </w:rPr>
      </w:pPr>
    </w:p>
    <w:p w14:paraId="0B9EB4B1" w14:textId="28030FFD" w:rsidR="00E05976" w:rsidRPr="00E05976" w:rsidRDefault="00E05976" w:rsidP="00E05976">
      <w:pPr>
        <w:spacing w:line="360" w:lineRule="auto"/>
        <w:rPr>
          <w:rFonts w:ascii="Calibri" w:hAnsi="Calibri" w:cs="Calibri"/>
          <w:b/>
          <w:bCs/>
        </w:rPr>
      </w:pPr>
    </w:p>
    <w:sectPr w:rsidR="00E05976" w:rsidRPr="00E05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 Sans Light">
    <w:altName w:val="Calibri"/>
    <w:charset w:val="00"/>
    <w:family w:val="roman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17A64"/>
    <w:multiLevelType w:val="hybridMultilevel"/>
    <w:tmpl w:val="64E64E78"/>
    <w:lvl w:ilvl="0" w:tplc="A7AAC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627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60D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326E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D83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6A6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2285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FE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E23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26289"/>
    <w:multiLevelType w:val="hybridMultilevel"/>
    <w:tmpl w:val="FBBAAE3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72FCC"/>
    <w:multiLevelType w:val="hybridMultilevel"/>
    <w:tmpl w:val="7B76E4FE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05E55"/>
    <w:multiLevelType w:val="hybridMultilevel"/>
    <w:tmpl w:val="4C3AE1B4"/>
    <w:lvl w:ilvl="0" w:tplc="50067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0E8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58A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6436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E88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10F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246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B2A9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20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B5B98"/>
    <w:multiLevelType w:val="hybridMultilevel"/>
    <w:tmpl w:val="7D50CFF0"/>
    <w:lvl w:ilvl="0" w:tplc="6DC456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B56EE6"/>
    <w:multiLevelType w:val="hybridMultilevel"/>
    <w:tmpl w:val="3A261F3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E864FD"/>
    <w:multiLevelType w:val="hybridMultilevel"/>
    <w:tmpl w:val="2F0C5F04"/>
    <w:lvl w:ilvl="0" w:tplc="728E4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2E7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41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846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321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04A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A67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2C0A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382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22FD2"/>
    <w:multiLevelType w:val="hybridMultilevel"/>
    <w:tmpl w:val="6F3CABC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3B40A5"/>
    <w:multiLevelType w:val="hybridMultilevel"/>
    <w:tmpl w:val="EA1A6E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B0"/>
    <w:rsid w:val="001B336A"/>
    <w:rsid w:val="003A5C10"/>
    <w:rsid w:val="003E0A8B"/>
    <w:rsid w:val="003E1950"/>
    <w:rsid w:val="005C5DEE"/>
    <w:rsid w:val="005F17EE"/>
    <w:rsid w:val="00644BBA"/>
    <w:rsid w:val="006460EB"/>
    <w:rsid w:val="006C0E76"/>
    <w:rsid w:val="00A935E6"/>
    <w:rsid w:val="00C129B0"/>
    <w:rsid w:val="00DC242A"/>
    <w:rsid w:val="00E05976"/>
    <w:rsid w:val="00F7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F0DB"/>
  <w15:chartTrackingRefBased/>
  <w15:docId w15:val="{9FB21EE4-BDC9-404B-8C7D-1C0D15D8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05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qFormat/>
    <w:rsid w:val="00E059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qFormat/>
    <w:rsid w:val="00E05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9">
    <w:name w:val="heading 9"/>
    <w:basedOn w:val="Normal"/>
    <w:next w:val="Normal"/>
    <w:link w:val="Titre9Car"/>
    <w:unhideWhenUsed/>
    <w:qFormat/>
    <w:rsid w:val="00E059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059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E0597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E0597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9Car">
    <w:name w:val="Titre 9 Car"/>
    <w:basedOn w:val="Policepardfaut"/>
    <w:link w:val="Titre9"/>
    <w:rsid w:val="00E059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styleId="Lienhypertexte">
    <w:name w:val="Hyperlink"/>
    <w:basedOn w:val="Policepardfaut"/>
    <w:rsid w:val="00E05976"/>
    <w:rPr>
      <w:color w:val="0000FF"/>
      <w:u w:val="single"/>
    </w:rPr>
  </w:style>
  <w:style w:type="paragraph" w:styleId="NormalWeb">
    <w:name w:val="Normal (Web)"/>
    <w:basedOn w:val="Normal"/>
    <w:rsid w:val="00E05976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E05976"/>
    <w:rPr>
      <w:b/>
      <w:bCs/>
    </w:rPr>
  </w:style>
  <w:style w:type="paragraph" w:customStyle="1" w:styleId="intro">
    <w:name w:val="intro"/>
    <w:basedOn w:val="Normal"/>
    <w:rsid w:val="00E05976"/>
    <w:pPr>
      <w:spacing w:before="100" w:beforeAutospacing="1" w:after="100" w:afterAutospacing="1"/>
    </w:pPr>
  </w:style>
  <w:style w:type="character" w:styleId="Accentuation">
    <w:name w:val="Emphasis"/>
    <w:qFormat/>
    <w:rsid w:val="00E05976"/>
    <w:rPr>
      <w:i/>
      <w:iCs/>
    </w:rPr>
  </w:style>
  <w:style w:type="paragraph" w:styleId="Pieddepage">
    <w:name w:val="footer"/>
    <w:basedOn w:val="Normal"/>
    <w:link w:val="PieddepageCar"/>
    <w:uiPriority w:val="99"/>
    <w:rsid w:val="00E05976"/>
    <w:pPr>
      <w:tabs>
        <w:tab w:val="center" w:pos="4680"/>
        <w:tab w:val="right" w:pos="9360"/>
      </w:tabs>
      <w:jc w:val="both"/>
    </w:pPr>
    <w:rPr>
      <w:sz w:val="22"/>
      <w:szCs w:val="22"/>
      <w:lang w:val="en-GB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E05976"/>
    <w:rPr>
      <w:rFonts w:ascii="Times New Roman" w:eastAsia="Times New Roman" w:hAnsi="Times New Roman" w:cs="Times New Roman"/>
      <w:lang w:val="en-GB" w:eastAsia="zh-CN"/>
    </w:rPr>
  </w:style>
  <w:style w:type="paragraph" w:styleId="Paragraphedeliste">
    <w:name w:val="List Paragraph"/>
    <w:basedOn w:val="Normal"/>
    <w:uiPriority w:val="34"/>
    <w:qFormat/>
    <w:rsid w:val="00E05976"/>
    <w:pPr>
      <w:ind w:left="720"/>
      <w:contextualSpacing/>
    </w:pPr>
  </w:style>
  <w:style w:type="paragraph" w:customStyle="1" w:styleId="Default">
    <w:name w:val="Default"/>
    <w:rsid w:val="00E05976"/>
    <w:pPr>
      <w:autoSpaceDE w:val="0"/>
      <w:autoSpaceDN w:val="0"/>
      <w:adjustRightInd w:val="0"/>
      <w:spacing w:after="0" w:line="240" w:lineRule="auto"/>
    </w:pPr>
    <w:rPr>
      <w:rFonts w:ascii="The Sans Light" w:eastAsia="Times New Roman" w:hAnsi="The Sans Light" w:cs="Times New Roman"/>
      <w:color w:val="000000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E05976"/>
    <w:pPr>
      <w:ind w:left="1080"/>
    </w:pPr>
    <w:rPr>
      <w:rFonts w:ascii="Calibri" w:hAnsi="Calibri"/>
      <w:sz w:val="22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E05976"/>
    <w:rPr>
      <w:rFonts w:ascii="Calibri" w:eastAsia="Times New Roman" w:hAnsi="Calibri" w:cs="Times New Roman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E0597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E0597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omain">
    <w:name w:val="romain"/>
    <w:basedOn w:val="Policepardfaut"/>
    <w:rsid w:val="00E0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Grand_corps_de_l%27%C3%89tat" TargetMode="External"/><Relationship Id="rId13" Type="http://schemas.openxmlformats.org/officeDocument/2006/relationships/hyperlink" Target="https://fr.wikipedia.org/wiki/%C3%89cole_des_hautes_%C3%A9tudes_d%27ing%C3%A9nieu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fr.wikipedia.org/wiki/%C3%89cole_d%27ing%C3%A9nieurs_g%C3%A9n%C3%A9ralistes_-_La_Rochell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ti-commission.fr/IMG/pdf/joe_20110405_002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laceojeunes.com" TargetMode="External"/><Relationship Id="rId11" Type="http://schemas.openxmlformats.org/officeDocument/2006/relationships/hyperlink" Target="https://fr.wikipedia.org/wiki/T%C3%A9l%C3%A9com_ParisTech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r.wikipedia.org/wiki/Conf%C3%A9rence_des_grandes_%C3%A9coles" TargetMode="External"/><Relationship Id="rId10" Type="http://schemas.openxmlformats.org/officeDocument/2006/relationships/hyperlink" Target="https://fr.wikipedia.org/wiki/Arts_et_M%C3%A9tiers_Paris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%C3%89cole_nationale_sup%C3%A9rieure_de_techniques_avanc%C3%A9es" TargetMode="External"/><Relationship Id="rId14" Type="http://schemas.openxmlformats.org/officeDocument/2006/relationships/hyperlink" Target="https://fr.wikipedia.org/wiki/%C3%89cole_centrale_Par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1670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Zaim Mounajed</dc:creator>
  <cp:keywords/>
  <dc:description/>
  <cp:lastModifiedBy>Jalal Zaim Mounajed</cp:lastModifiedBy>
  <cp:revision>6</cp:revision>
  <dcterms:created xsi:type="dcterms:W3CDTF">2020-07-22T22:04:00Z</dcterms:created>
  <dcterms:modified xsi:type="dcterms:W3CDTF">2020-07-25T21:07:00Z</dcterms:modified>
</cp:coreProperties>
</file>