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1FD2" w14:textId="45D21C35" w:rsidR="001D1268" w:rsidRPr="00FD20C7" w:rsidRDefault="00E22255" w:rsidP="00FD20C7">
      <w:pPr>
        <w:spacing w:after="0" w:line="360" w:lineRule="auto"/>
        <w:ind w:left="5" w:hanging="5"/>
        <w:jc w:val="center"/>
        <w:rPr>
          <w:rFonts w:ascii="Bradley Hand ITC" w:hAnsi="Bradley Hand ITC" w:cs="Calibri"/>
          <w:b/>
          <w:sz w:val="36"/>
          <w:szCs w:val="36"/>
        </w:rPr>
      </w:pPr>
      <w:bookmarkStart w:id="0" w:name="_Hlk47214789"/>
      <w:r>
        <w:rPr>
          <w:rFonts w:ascii="Bradley Hand ITC" w:hAnsi="Bradley Hand ITC" w:cs="Calibri"/>
          <w:b/>
          <w:sz w:val="36"/>
          <w:szCs w:val="36"/>
        </w:rPr>
        <w:t xml:space="preserve">Vivre sa vie d’étudiant </w:t>
      </w:r>
      <w:r w:rsidR="001D1268" w:rsidRPr="00FD20C7">
        <w:rPr>
          <w:rFonts w:ascii="Bradley Hand ITC" w:hAnsi="Bradley Hand ITC" w:cs="Calibri"/>
          <w:b/>
          <w:sz w:val="36"/>
          <w:szCs w:val="36"/>
        </w:rPr>
        <w:t>à l’ENPC</w:t>
      </w:r>
    </w:p>
    <w:p w14:paraId="0B46A57D" w14:textId="2492CB43" w:rsidR="00FD20C7" w:rsidRDefault="00FD20C7" w:rsidP="00FD20C7">
      <w:pPr>
        <w:spacing w:after="0" w:line="360" w:lineRule="auto"/>
        <w:ind w:left="5" w:hanging="5"/>
        <w:rPr>
          <w:rFonts w:ascii="Calibri" w:hAnsi="Calibri" w:cs="Calibri"/>
          <w:b/>
          <w:sz w:val="24"/>
          <w:szCs w:val="24"/>
          <w:u w:val="single"/>
        </w:rPr>
      </w:pPr>
    </w:p>
    <w:p w14:paraId="6461E0E3" w14:textId="21E23189" w:rsidR="00FD20C7" w:rsidRPr="0074719D" w:rsidRDefault="00FD20C7" w:rsidP="00FD2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I.</w:t>
      </w:r>
      <w:r w:rsidRPr="0074719D">
        <w:rPr>
          <w:rStyle w:val="Accentuation"/>
          <w:rFonts w:ascii="Calibri" w:hAnsi="Calibri" w:cs="Calibri"/>
          <w:b/>
          <w:sz w:val="24"/>
          <w:szCs w:val="24"/>
        </w:rPr>
        <w:t xml:space="preserve"> </w:t>
      </w:r>
      <w:r>
        <w:rPr>
          <w:rStyle w:val="Aucun"/>
          <w:rFonts w:ascii="Calibri" w:hAnsi="Calibri" w:cs="Calibri"/>
          <w:b/>
          <w:bCs/>
          <w:sz w:val="24"/>
          <w:szCs w:val="24"/>
        </w:rPr>
        <w:t xml:space="preserve">Utiliser le </w:t>
      </w:r>
      <w:r w:rsidR="00335786">
        <w:rPr>
          <w:rStyle w:val="Aucun"/>
          <w:rFonts w:ascii="Calibri" w:hAnsi="Calibri" w:cs="Calibri"/>
          <w:b/>
          <w:bCs/>
          <w:sz w:val="24"/>
          <w:szCs w:val="24"/>
        </w:rPr>
        <w:t>jargon</w:t>
      </w:r>
      <w:r>
        <w:rPr>
          <w:rStyle w:val="Aucun"/>
          <w:rFonts w:ascii="Calibri" w:hAnsi="Calibri" w:cs="Calibri"/>
          <w:b/>
          <w:bCs/>
          <w:sz w:val="24"/>
          <w:szCs w:val="24"/>
        </w:rPr>
        <w:t xml:space="preserve"> </w:t>
      </w:r>
      <w:r w:rsidR="00335786">
        <w:rPr>
          <w:rStyle w:val="Aucun"/>
          <w:rFonts w:ascii="Calibri" w:hAnsi="Calibri" w:cs="Calibri"/>
          <w:b/>
          <w:bCs/>
          <w:sz w:val="24"/>
          <w:szCs w:val="24"/>
        </w:rPr>
        <w:t>étudiant</w:t>
      </w:r>
    </w:p>
    <w:p w14:paraId="19FD499F" w14:textId="33A56CA0" w:rsidR="00FD20C7" w:rsidRDefault="00FD20C7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C4511AF" w14:textId="42625232" w:rsidR="00C12BC1" w:rsidRPr="00C12BC1" w:rsidRDefault="00C12BC1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2BC1">
        <w:rPr>
          <w:rFonts w:ascii="Calibri" w:hAnsi="Calibri" w:cs="Calibri"/>
          <w:b/>
          <w:bCs/>
          <w:i/>
          <w:iCs/>
          <w:sz w:val="24"/>
          <w:szCs w:val="24"/>
        </w:rPr>
        <w:t>Répondez aux questions suivantes.</w:t>
      </w:r>
    </w:p>
    <w:p w14:paraId="01879448" w14:textId="77777777" w:rsidR="00C12BC1" w:rsidRDefault="00C12BC1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bookmarkEnd w:id="0"/>
    <w:p w14:paraId="79845D27" w14:textId="137667FA" w:rsidR="00FD20C7" w:rsidRPr="00FD20C7" w:rsidRDefault="00E22255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1) </w:t>
      </w:r>
      <w:r w:rsidR="00FD20C7" w:rsidRPr="00FD20C7">
        <w:rPr>
          <w:rFonts w:ascii="Calibri" w:hAnsi="Calibri" w:cs="Calibri"/>
          <w:b/>
          <w:bCs/>
          <w:sz w:val="24"/>
          <w:szCs w:val="24"/>
        </w:rPr>
        <w:t>Les lieux</w:t>
      </w:r>
    </w:p>
    <w:p w14:paraId="3D36119C" w14:textId="221DE9A3" w:rsidR="00E22255" w:rsidRDefault="00E22255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Rechercher où se situent les bâtiments Coriolis, Bienvenüe, Carnot.</w:t>
      </w:r>
    </w:p>
    <w:p w14:paraId="23CD46C4" w14:textId="6DFDC11F" w:rsidR="00FD20C7" w:rsidRDefault="00E22255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="00FD20C7" w:rsidRPr="00FD20C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FD20C7" w:rsidRPr="00FD20C7">
        <w:rPr>
          <w:rFonts w:ascii="Calibri" w:hAnsi="Calibri" w:cs="Calibri"/>
          <w:sz w:val="24"/>
          <w:szCs w:val="24"/>
        </w:rPr>
        <w:t>Rechercher où se situe</w:t>
      </w:r>
      <w:r w:rsidR="00FD20C7">
        <w:rPr>
          <w:rFonts w:ascii="Calibri" w:hAnsi="Calibri" w:cs="Calibri"/>
          <w:sz w:val="24"/>
          <w:szCs w:val="24"/>
        </w:rPr>
        <w:t xml:space="preserve">nt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les ailes</w:t>
      </w:r>
      <w:r w:rsidR="00FD20C7" w:rsidRPr="00BB48D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D20C7" w:rsidRPr="00FD20C7">
        <w:rPr>
          <w:rFonts w:ascii="Calibri" w:hAnsi="Calibri" w:cs="Calibri"/>
          <w:sz w:val="24"/>
          <w:szCs w:val="24"/>
        </w:rPr>
        <w:t xml:space="preserve">Prony, Vicat, </w:t>
      </w:r>
      <w:r w:rsidR="00FD20C7">
        <w:rPr>
          <w:rFonts w:ascii="Calibri" w:hAnsi="Calibri" w:cs="Calibri"/>
          <w:sz w:val="24"/>
          <w:szCs w:val="24"/>
        </w:rPr>
        <w:t xml:space="preserve">et </w:t>
      </w:r>
      <w:r w:rsidR="00FD20C7" w:rsidRPr="00FD20C7">
        <w:rPr>
          <w:rFonts w:ascii="Calibri" w:hAnsi="Calibri" w:cs="Calibri"/>
          <w:sz w:val="24"/>
          <w:szCs w:val="24"/>
        </w:rPr>
        <w:t>Belgrand</w:t>
      </w:r>
      <w:r w:rsidR="00FD20C7">
        <w:rPr>
          <w:rFonts w:ascii="Calibri" w:hAnsi="Calibri" w:cs="Calibri"/>
          <w:sz w:val="24"/>
          <w:szCs w:val="24"/>
        </w:rPr>
        <w:t>.</w:t>
      </w:r>
    </w:p>
    <w:p w14:paraId="72BBDE3C" w14:textId="3CCB7A16" w:rsidR="00FD20C7" w:rsidRPr="00FD20C7" w:rsidRDefault="00E22255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</w:t>
      </w:r>
      <w:r w:rsidR="00FD20C7" w:rsidRPr="00FD20C7">
        <w:rPr>
          <w:rFonts w:ascii="Calibri" w:hAnsi="Calibri" w:cs="Calibri"/>
          <w:b/>
          <w:bCs/>
          <w:sz w:val="24"/>
          <w:szCs w:val="24"/>
        </w:rPr>
        <w:t>.</w:t>
      </w:r>
      <w:r w:rsidR="00FD20C7">
        <w:rPr>
          <w:rFonts w:ascii="Calibri" w:hAnsi="Calibri" w:cs="Calibri"/>
          <w:sz w:val="24"/>
          <w:szCs w:val="24"/>
        </w:rPr>
        <w:t xml:space="preserve"> Où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l’atrium</w:t>
      </w:r>
      <w:r w:rsidR="00FD20C7" w:rsidRPr="00BB48D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B48D4" w:rsidRPr="00BB48D4">
        <w:rPr>
          <w:rFonts w:ascii="Calibri" w:hAnsi="Calibri" w:cs="Calibri"/>
          <w:sz w:val="24"/>
          <w:szCs w:val="24"/>
        </w:rPr>
        <w:t xml:space="preserve">et </w:t>
      </w:r>
      <w:r w:rsidR="00BB48D4" w:rsidRPr="00BB48D4">
        <w:rPr>
          <w:rFonts w:ascii="Calibri" w:hAnsi="Calibri" w:cs="Calibri"/>
          <w:i/>
          <w:iCs/>
          <w:color w:val="FF0000"/>
          <w:sz w:val="24"/>
          <w:szCs w:val="24"/>
        </w:rPr>
        <w:t>le foyer</w:t>
      </w:r>
      <w:r w:rsidR="00BB48D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D20C7">
        <w:rPr>
          <w:rFonts w:ascii="Calibri" w:hAnsi="Calibri" w:cs="Calibri"/>
          <w:sz w:val="24"/>
          <w:szCs w:val="24"/>
        </w:rPr>
        <w:t>se situe-t-il ?</w:t>
      </w:r>
      <w:r w:rsidR="00BB48D4">
        <w:rPr>
          <w:rFonts w:ascii="Calibri" w:hAnsi="Calibri" w:cs="Calibri"/>
          <w:sz w:val="24"/>
          <w:szCs w:val="24"/>
        </w:rPr>
        <w:t xml:space="preserve"> Quelle est la différence entre ces deux espaces ?</w:t>
      </w:r>
    </w:p>
    <w:p w14:paraId="1D6808B1" w14:textId="4EC7AA49" w:rsidR="00FD20C7" w:rsidRDefault="00E22255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 w:rsidR="00FD20C7" w:rsidRPr="00FD20C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FD20C7" w:rsidRPr="00FD20C7">
        <w:rPr>
          <w:rFonts w:ascii="Calibri" w:hAnsi="Calibri" w:cs="Calibri"/>
          <w:sz w:val="24"/>
          <w:szCs w:val="24"/>
        </w:rPr>
        <w:t>Quelles différences y a-t</w:t>
      </w:r>
      <w:r w:rsidR="00FD20C7">
        <w:rPr>
          <w:rFonts w:ascii="Calibri" w:hAnsi="Calibri" w:cs="Calibri"/>
          <w:sz w:val="24"/>
          <w:szCs w:val="24"/>
        </w:rPr>
        <w:t xml:space="preserve">-il entre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un ascenseur</w:t>
      </w:r>
      <w:r w:rsidR="00FD20C7" w:rsidRPr="00BB48D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D20C7">
        <w:rPr>
          <w:rFonts w:ascii="Calibri" w:hAnsi="Calibri" w:cs="Calibri"/>
          <w:sz w:val="24"/>
          <w:szCs w:val="24"/>
        </w:rPr>
        <w:t xml:space="preserve">et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des escaliers</w:t>
      </w:r>
      <w:r w:rsidR="00FD20C7" w:rsidRPr="00BB48D4">
        <w:rPr>
          <w:rFonts w:ascii="Calibri" w:hAnsi="Calibri" w:cs="Calibri"/>
          <w:color w:val="FF0000"/>
          <w:sz w:val="24"/>
          <w:szCs w:val="24"/>
        </w:rPr>
        <w:t> </w:t>
      </w:r>
      <w:r w:rsidR="00FD20C7">
        <w:rPr>
          <w:rFonts w:ascii="Calibri" w:hAnsi="Calibri" w:cs="Calibri"/>
          <w:sz w:val="24"/>
          <w:szCs w:val="24"/>
        </w:rPr>
        <w:t>?</w:t>
      </w:r>
    </w:p>
    <w:p w14:paraId="59E4574C" w14:textId="14C7CE2C" w:rsidR="00FD20C7" w:rsidRDefault="00E22255" w:rsidP="00BB48D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</w:t>
      </w:r>
      <w:r w:rsidR="00FD20C7" w:rsidRPr="00BB48D4">
        <w:rPr>
          <w:rFonts w:ascii="Calibri" w:hAnsi="Calibri" w:cs="Calibri"/>
          <w:b/>
          <w:bCs/>
          <w:sz w:val="24"/>
          <w:szCs w:val="24"/>
        </w:rPr>
        <w:t>.</w:t>
      </w:r>
      <w:r w:rsidR="00FD20C7">
        <w:rPr>
          <w:rFonts w:ascii="Calibri" w:hAnsi="Calibri" w:cs="Calibri"/>
          <w:sz w:val="24"/>
          <w:szCs w:val="24"/>
        </w:rPr>
        <w:t xml:space="preserve"> Quelle est la fonction respective des lieux suivants :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l’infirmerie</w:t>
      </w:r>
      <w:r w:rsidR="00FD20C7">
        <w:rPr>
          <w:rFonts w:ascii="Calibri" w:hAnsi="Calibri" w:cs="Calibri"/>
          <w:sz w:val="24"/>
          <w:szCs w:val="24"/>
        </w:rPr>
        <w:t xml:space="preserve">,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la bibliothèque</w:t>
      </w:r>
      <w:r w:rsidR="00FD20C7">
        <w:rPr>
          <w:rFonts w:ascii="Calibri" w:hAnsi="Calibri" w:cs="Calibri"/>
          <w:sz w:val="24"/>
          <w:szCs w:val="24"/>
        </w:rPr>
        <w:t xml:space="preserve">,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la cafétéria</w:t>
      </w:r>
      <w:r w:rsidR="00FD20C7">
        <w:rPr>
          <w:rFonts w:ascii="Calibri" w:hAnsi="Calibri" w:cs="Calibri"/>
          <w:sz w:val="24"/>
          <w:szCs w:val="24"/>
        </w:rPr>
        <w:t xml:space="preserve">,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la cantine</w:t>
      </w:r>
      <w:r w:rsidR="00BB48D4">
        <w:rPr>
          <w:rFonts w:ascii="Calibri" w:hAnsi="Calibri" w:cs="Calibri"/>
          <w:sz w:val="24"/>
          <w:szCs w:val="24"/>
        </w:rPr>
        <w:t> ?</w:t>
      </w:r>
    </w:p>
    <w:p w14:paraId="1EFE6150" w14:textId="57897763" w:rsidR="00FD20C7" w:rsidRPr="00FD20C7" w:rsidRDefault="00E22255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</w:t>
      </w:r>
      <w:r w:rsidR="00FD20C7" w:rsidRPr="00FD20C7">
        <w:rPr>
          <w:rFonts w:ascii="Calibri" w:hAnsi="Calibri" w:cs="Calibri"/>
          <w:b/>
          <w:bCs/>
          <w:sz w:val="24"/>
          <w:szCs w:val="24"/>
        </w:rPr>
        <w:t>.</w:t>
      </w:r>
      <w:r w:rsidR="00FD20C7">
        <w:rPr>
          <w:rFonts w:ascii="Calibri" w:hAnsi="Calibri" w:cs="Calibri"/>
          <w:sz w:val="24"/>
          <w:szCs w:val="24"/>
        </w:rPr>
        <w:t xml:space="preserve"> Quelle est l’apocope de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bibliothèque</w:t>
      </w:r>
      <w:r w:rsidR="00FD20C7">
        <w:rPr>
          <w:rFonts w:ascii="Calibri" w:hAnsi="Calibri" w:cs="Calibri"/>
          <w:sz w:val="24"/>
          <w:szCs w:val="24"/>
        </w:rPr>
        <w:t xml:space="preserve">, </w:t>
      </w:r>
      <w:r w:rsidR="00FD20C7" w:rsidRPr="00BB48D4">
        <w:rPr>
          <w:rFonts w:ascii="Calibri" w:hAnsi="Calibri" w:cs="Calibri"/>
          <w:i/>
          <w:iCs/>
          <w:color w:val="FF0000"/>
          <w:sz w:val="24"/>
          <w:szCs w:val="24"/>
        </w:rPr>
        <w:t>cafétéria</w:t>
      </w:r>
      <w:r w:rsidR="00FD20C7">
        <w:rPr>
          <w:rFonts w:ascii="Calibri" w:hAnsi="Calibri" w:cs="Calibri"/>
          <w:sz w:val="24"/>
          <w:szCs w:val="24"/>
        </w:rPr>
        <w:t>, ?</w:t>
      </w:r>
    </w:p>
    <w:p w14:paraId="1D957373" w14:textId="12B57EB9" w:rsidR="00FD20C7" w:rsidRDefault="00E22255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FD20C7" w:rsidRPr="00FD20C7">
        <w:rPr>
          <w:rFonts w:ascii="Calibri" w:hAnsi="Calibri" w:cs="Calibri"/>
          <w:b/>
          <w:sz w:val="24"/>
          <w:szCs w:val="24"/>
        </w:rPr>
        <w:t>.</w:t>
      </w:r>
      <w:r w:rsidR="00FD20C7">
        <w:rPr>
          <w:rFonts w:ascii="Calibri" w:hAnsi="Calibri" w:cs="Calibri"/>
          <w:bCs/>
          <w:sz w:val="24"/>
          <w:szCs w:val="24"/>
        </w:rPr>
        <w:t xml:space="preserve"> Que faut-il pour accéder à </w:t>
      </w:r>
      <w:r w:rsidR="00FD20C7" w:rsidRPr="00335786">
        <w:rPr>
          <w:rFonts w:ascii="Calibri" w:hAnsi="Calibri" w:cs="Calibri"/>
          <w:bCs/>
          <w:i/>
          <w:iCs/>
          <w:color w:val="FF0000"/>
          <w:sz w:val="24"/>
          <w:szCs w:val="24"/>
        </w:rPr>
        <w:t>la cantine</w:t>
      </w:r>
      <w:r w:rsidR="00FD20C7" w:rsidRPr="00335786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FD20C7">
        <w:rPr>
          <w:rFonts w:ascii="Calibri" w:hAnsi="Calibri" w:cs="Calibri"/>
          <w:bCs/>
          <w:sz w:val="24"/>
          <w:szCs w:val="24"/>
        </w:rPr>
        <w:t>?</w:t>
      </w:r>
    </w:p>
    <w:p w14:paraId="661E3753" w14:textId="2C91B0A6" w:rsidR="00BB48D4" w:rsidRDefault="00E22255" w:rsidP="00BB48D4">
      <w:pPr>
        <w:spacing w:after="0" w:line="360" w:lineRule="auto"/>
        <w:ind w:right="-709"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BB48D4" w:rsidRPr="00BB48D4">
        <w:rPr>
          <w:rFonts w:ascii="Calibri" w:hAnsi="Calibri" w:cs="Calibri"/>
          <w:b/>
          <w:sz w:val="24"/>
          <w:szCs w:val="24"/>
        </w:rPr>
        <w:t>.</w:t>
      </w:r>
      <w:r w:rsidR="00BB48D4">
        <w:rPr>
          <w:rFonts w:ascii="Calibri" w:hAnsi="Calibri" w:cs="Calibri"/>
          <w:bCs/>
          <w:sz w:val="24"/>
          <w:szCs w:val="24"/>
        </w:rPr>
        <w:t xml:space="preserve"> Complétez : B212 est… </w:t>
      </w:r>
      <w:r w:rsidR="00BB48D4">
        <w:rPr>
          <w:rFonts w:ascii="Calibri" w:hAnsi="Calibri" w:cs="Calibri"/>
          <w:bCs/>
          <w:sz w:val="24"/>
          <w:szCs w:val="24"/>
        </w:rPr>
        <w:tab/>
      </w:r>
      <w:r w:rsidR="00BB48D4" w:rsidRPr="00BB48D4">
        <w:rPr>
          <w:rFonts w:ascii="Calibri" w:hAnsi="Calibri" w:cs="Calibri"/>
          <w:bCs/>
          <w:sz w:val="28"/>
          <w:szCs w:val="28"/>
        </w:rPr>
        <w:t>□</w:t>
      </w:r>
      <w:r w:rsidR="00BB48D4">
        <w:rPr>
          <w:rFonts w:ascii="Calibri" w:hAnsi="Calibri" w:cs="Calibri"/>
          <w:bCs/>
          <w:sz w:val="24"/>
          <w:szCs w:val="24"/>
        </w:rPr>
        <w:t xml:space="preserve"> une chambre.</w:t>
      </w:r>
      <w:r w:rsidR="00BB48D4">
        <w:rPr>
          <w:rFonts w:ascii="Calibri" w:hAnsi="Calibri" w:cs="Calibri"/>
          <w:bCs/>
          <w:sz w:val="24"/>
          <w:szCs w:val="24"/>
        </w:rPr>
        <w:tab/>
      </w:r>
      <w:r w:rsidR="00BB48D4">
        <w:rPr>
          <w:rFonts w:ascii="Calibri" w:hAnsi="Calibri" w:cs="Calibri"/>
          <w:bCs/>
          <w:sz w:val="24"/>
          <w:szCs w:val="24"/>
        </w:rPr>
        <w:tab/>
      </w:r>
      <w:r w:rsidR="00BB48D4" w:rsidRPr="00BB48D4">
        <w:rPr>
          <w:rFonts w:ascii="Calibri" w:hAnsi="Calibri" w:cs="Calibri"/>
          <w:bCs/>
          <w:sz w:val="28"/>
          <w:szCs w:val="28"/>
        </w:rPr>
        <w:t>□</w:t>
      </w:r>
      <w:r w:rsidR="00BB48D4">
        <w:rPr>
          <w:rFonts w:ascii="Calibri" w:hAnsi="Calibri" w:cs="Calibri"/>
          <w:bCs/>
          <w:sz w:val="24"/>
          <w:szCs w:val="24"/>
        </w:rPr>
        <w:t xml:space="preserve"> une pièce.</w:t>
      </w:r>
      <w:r w:rsidR="00BB48D4">
        <w:rPr>
          <w:rFonts w:ascii="Calibri" w:hAnsi="Calibri" w:cs="Calibri"/>
          <w:bCs/>
          <w:sz w:val="24"/>
          <w:szCs w:val="24"/>
        </w:rPr>
        <w:tab/>
      </w:r>
      <w:r w:rsidR="00BB48D4">
        <w:rPr>
          <w:rFonts w:ascii="Calibri" w:hAnsi="Calibri" w:cs="Calibri"/>
          <w:bCs/>
          <w:sz w:val="24"/>
          <w:szCs w:val="24"/>
        </w:rPr>
        <w:tab/>
      </w:r>
      <w:r w:rsidR="00BB48D4">
        <w:rPr>
          <w:rFonts w:ascii="Calibri" w:hAnsi="Calibri" w:cs="Calibri"/>
          <w:bCs/>
          <w:sz w:val="24"/>
          <w:szCs w:val="24"/>
        </w:rPr>
        <w:tab/>
      </w:r>
      <w:r w:rsidR="00BB48D4" w:rsidRPr="00BB48D4">
        <w:rPr>
          <w:rFonts w:ascii="Calibri" w:hAnsi="Calibri" w:cs="Calibri"/>
          <w:bCs/>
          <w:sz w:val="28"/>
          <w:szCs w:val="28"/>
        </w:rPr>
        <w:t>□</w:t>
      </w:r>
      <w:r w:rsidR="00BB48D4">
        <w:rPr>
          <w:rFonts w:ascii="Calibri" w:hAnsi="Calibri" w:cs="Calibri"/>
          <w:bCs/>
          <w:sz w:val="24"/>
          <w:szCs w:val="24"/>
        </w:rPr>
        <w:t xml:space="preserve"> une salle.</w:t>
      </w:r>
    </w:p>
    <w:p w14:paraId="4EED00F8" w14:textId="33DACAAE" w:rsidR="00BB48D4" w:rsidRDefault="00E22255" w:rsidP="00BB48D4">
      <w:pPr>
        <w:spacing w:after="0" w:line="360" w:lineRule="auto"/>
        <w:ind w:right="-709"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BB48D4" w:rsidRPr="00BB48D4">
        <w:rPr>
          <w:rFonts w:ascii="Calibri" w:hAnsi="Calibri" w:cs="Calibri"/>
          <w:b/>
          <w:sz w:val="24"/>
          <w:szCs w:val="24"/>
        </w:rPr>
        <w:t>.</w:t>
      </w:r>
      <w:r w:rsidR="00BB48D4">
        <w:rPr>
          <w:rFonts w:ascii="Calibri" w:hAnsi="Calibri" w:cs="Calibri"/>
          <w:bCs/>
          <w:sz w:val="24"/>
          <w:szCs w:val="24"/>
        </w:rPr>
        <w:t xml:space="preserve"> À quel </w:t>
      </w:r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étage</w:t>
      </w:r>
      <w:r w:rsidR="00BB48D4" w:rsidRPr="00BB48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BB48D4">
        <w:rPr>
          <w:rFonts w:ascii="Calibri" w:hAnsi="Calibri" w:cs="Calibri"/>
          <w:bCs/>
          <w:sz w:val="24"/>
          <w:szCs w:val="24"/>
        </w:rPr>
        <w:t xml:space="preserve">se trouvent : </w:t>
      </w:r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la salle des profs de langue</w:t>
      </w:r>
      <w:r w:rsidR="00BB48D4">
        <w:rPr>
          <w:rFonts w:ascii="Calibri" w:hAnsi="Calibri" w:cs="Calibri"/>
          <w:bCs/>
          <w:sz w:val="24"/>
          <w:szCs w:val="24"/>
        </w:rPr>
        <w:t xml:space="preserve">, </w:t>
      </w:r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la salle info(</w:t>
      </w:r>
      <w:proofErr w:type="spellStart"/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rmatique</w:t>
      </w:r>
      <w:proofErr w:type="spellEnd"/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)</w:t>
      </w:r>
      <w:r w:rsidR="00BB48D4" w:rsidRPr="00BB48D4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BB48D4">
        <w:rPr>
          <w:rFonts w:ascii="Calibri" w:hAnsi="Calibri" w:cs="Calibri"/>
          <w:bCs/>
          <w:sz w:val="24"/>
          <w:szCs w:val="24"/>
        </w:rPr>
        <w:t>?</w:t>
      </w:r>
    </w:p>
    <w:p w14:paraId="6B9E4695" w14:textId="5398EB9D" w:rsidR="00335786" w:rsidRDefault="00335786" w:rsidP="00335786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 w:rsidRPr="00335786">
        <w:rPr>
          <w:rFonts w:ascii="Calibri" w:hAnsi="Calibri" w:cs="Calibri"/>
          <w:b/>
          <w:sz w:val="24"/>
          <w:szCs w:val="24"/>
        </w:rPr>
        <w:t>10</w:t>
      </w:r>
      <w:r>
        <w:rPr>
          <w:rFonts w:ascii="Calibri" w:hAnsi="Calibri" w:cs="Calibri"/>
          <w:bCs/>
          <w:sz w:val="24"/>
          <w:szCs w:val="24"/>
        </w:rPr>
        <w:t>. Si vous devez remettre un document à un professeur en dehors des heures de cours, où le lui laissez-vous ?</w:t>
      </w:r>
    </w:p>
    <w:p w14:paraId="7E7EB9EF" w14:textId="407A4A4C" w:rsidR="00E22255" w:rsidRDefault="00E22255" w:rsidP="00BB48D4">
      <w:pPr>
        <w:spacing w:after="0" w:line="360" w:lineRule="auto"/>
        <w:ind w:right="-709" w:hanging="5"/>
        <w:rPr>
          <w:rFonts w:ascii="Calibri" w:hAnsi="Calibri" w:cs="Calibri"/>
          <w:bCs/>
          <w:sz w:val="24"/>
          <w:szCs w:val="24"/>
        </w:rPr>
      </w:pPr>
      <w:r w:rsidRPr="00E22255">
        <w:rPr>
          <w:rFonts w:ascii="Calibri" w:hAnsi="Calibri" w:cs="Calibri"/>
          <w:b/>
          <w:sz w:val="24"/>
          <w:szCs w:val="24"/>
        </w:rPr>
        <w:t>1</w:t>
      </w:r>
      <w:r w:rsidR="00335786">
        <w:rPr>
          <w:rFonts w:ascii="Calibri" w:hAnsi="Calibri" w:cs="Calibri"/>
          <w:b/>
          <w:sz w:val="24"/>
          <w:szCs w:val="24"/>
        </w:rPr>
        <w:t>1</w:t>
      </w:r>
      <w:r w:rsidRPr="00E22255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Êtes-vous plutôt </w:t>
      </w:r>
      <w:r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machine d’eau</w:t>
      </w:r>
      <w:r>
        <w:rPr>
          <w:rFonts w:ascii="Calibri" w:hAnsi="Calibri" w:cs="Calibri"/>
          <w:bCs/>
          <w:sz w:val="24"/>
          <w:szCs w:val="24"/>
        </w:rPr>
        <w:t>/</w:t>
      </w:r>
      <w:r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fontaine d’eau</w:t>
      </w:r>
      <w:r>
        <w:rPr>
          <w:rFonts w:ascii="Calibri" w:hAnsi="Calibri" w:cs="Calibri"/>
          <w:bCs/>
          <w:sz w:val="24"/>
          <w:szCs w:val="24"/>
        </w:rPr>
        <w:t xml:space="preserve"> ou distributeur à café ?</w:t>
      </w:r>
    </w:p>
    <w:p w14:paraId="2ABDFB34" w14:textId="3F6DB298" w:rsidR="00FD20C7" w:rsidRDefault="00FD20C7" w:rsidP="00FD20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8E44AF2" w14:textId="3072FFF4" w:rsidR="00335786" w:rsidRPr="00FD20C7" w:rsidRDefault="00335786" w:rsidP="0033578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 xml:space="preserve">2) </w:t>
      </w:r>
      <w:r w:rsidRPr="00FD20C7">
        <w:rPr>
          <w:rFonts w:ascii="Calibri" w:hAnsi="Calibri" w:cs="Calibri"/>
          <w:b/>
          <w:bCs/>
          <w:sz w:val="24"/>
          <w:szCs w:val="24"/>
        </w:rPr>
        <w:t xml:space="preserve">Les </w:t>
      </w:r>
      <w:r>
        <w:rPr>
          <w:rFonts w:ascii="Calibri" w:hAnsi="Calibri" w:cs="Calibri"/>
          <w:b/>
          <w:bCs/>
          <w:sz w:val="24"/>
          <w:szCs w:val="24"/>
        </w:rPr>
        <w:t>cours</w:t>
      </w:r>
    </w:p>
    <w:p w14:paraId="1A3CC670" w14:textId="52688CCE" w:rsidR="00FD20C7" w:rsidRPr="00FD20C7" w:rsidRDefault="00FD20C7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1. </w:t>
      </w:r>
      <w:r>
        <w:rPr>
          <w:rFonts w:ascii="Calibri" w:hAnsi="Calibri" w:cs="Calibri"/>
          <w:bCs/>
          <w:sz w:val="24"/>
          <w:szCs w:val="24"/>
        </w:rPr>
        <w:t xml:space="preserve">Quelles informations se trouvent sur </w:t>
      </w:r>
      <w:r w:rsid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une</w:t>
      </w:r>
      <w:r w:rsidRPr="00BB48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carte d’étudiant</w:t>
      </w:r>
      <w:r w:rsidRPr="00BB48D4">
        <w:rPr>
          <w:rFonts w:ascii="Calibri" w:hAnsi="Calibri" w:cs="Calibri"/>
          <w:bCs/>
          <w:color w:val="FF0000"/>
          <w:sz w:val="24"/>
          <w:szCs w:val="24"/>
        </w:rPr>
        <w:t> </w:t>
      </w:r>
      <w:r>
        <w:rPr>
          <w:rFonts w:ascii="Calibri" w:hAnsi="Calibri" w:cs="Calibri"/>
          <w:bCs/>
          <w:sz w:val="24"/>
          <w:szCs w:val="24"/>
        </w:rPr>
        <w:t>?</w:t>
      </w:r>
    </w:p>
    <w:p w14:paraId="2E8C90BF" w14:textId="0E164239" w:rsidR="00FD20C7" w:rsidRDefault="00BB48D4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="00FD20C7">
        <w:rPr>
          <w:rFonts w:ascii="Calibri" w:hAnsi="Calibri" w:cs="Calibri"/>
          <w:b/>
          <w:sz w:val="24"/>
          <w:szCs w:val="24"/>
        </w:rPr>
        <w:t xml:space="preserve">. </w:t>
      </w:r>
      <w:r w:rsidR="00FD20C7">
        <w:rPr>
          <w:rFonts w:ascii="Calibri" w:hAnsi="Calibri" w:cs="Calibri"/>
          <w:bCs/>
          <w:sz w:val="24"/>
          <w:szCs w:val="24"/>
        </w:rPr>
        <w:t xml:space="preserve">Quelle différence y a-t-il entre </w:t>
      </w:r>
      <w:r w:rsidR="00FD20C7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un emploi du temps</w:t>
      </w:r>
      <w:r w:rsidR="00FD20C7" w:rsidRPr="00BB48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FD20C7">
        <w:rPr>
          <w:rFonts w:ascii="Calibri" w:hAnsi="Calibri" w:cs="Calibri"/>
          <w:bCs/>
          <w:sz w:val="24"/>
          <w:szCs w:val="24"/>
        </w:rPr>
        <w:t xml:space="preserve">et </w:t>
      </w:r>
      <w:r w:rsidR="00FD20C7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un calendrier</w:t>
      </w:r>
      <w:r w:rsidR="00FD20C7" w:rsidRPr="00BB48D4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FD20C7">
        <w:rPr>
          <w:rFonts w:ascii="Calibri" w:hAnsi="Calibri" w:cs="Calibri"/>
          <w:bCs/>
          <w:sz w:val="24"/>
          <w:szCs w:val="24"/>
        </w:rPr>
        <w:t>?</w:t>
      </w:r>
    </w:p>
    <w:p w14:paraId="0ED31D38" w14:textId="0E06FFE6" w:rsidR="00E22255" w:rsidRDefault="00E22255" w:rsidP="00E22255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BB48D4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Développez les apocopes suivantes : </w:t>
      </w:r>
      <w:proofErr w:type="spellStart"/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mécaflu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mécasol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mécastru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stats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proba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RDM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EPI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359B7346" w14:textId="6D0E5B26" w:rsidR="00E22255" w:rsidRPr="00E22255" w:rsidRDefault="00E22255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4. </w:t>
      </w:r>
      <w:r>
        <w:rPr>
          <w:rFonts w:ascii="Calibri" w:hAnsi="Calibri" w:cs="Calibri"/>
          <w:bCs/>
          <w:sz w:val="24"/>
          <w:szCs w:val="24"/>
        </w:rPr>
        <w:t>Qu’est-ce qu’</w:t>
      </w:r>
      <w:r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un cours en amphi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un CM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un TD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un TP</w:t>
      </w:r>
      <w:r>
        <w:rPr>
          <w:rFonts w:ascii="Calibri" w:hAnsi="Calibri" w:cs="Calibri"/>
          <w:bCs/>
          <w:sz w:val="24"/>
          <w:szCs w:val="24"/>
        </w:rPr>
        <w:t> ?</w:t>
      </w:r>
    </w:p>
    <w:p w14:paraId="5183B1DF" w14:textId="5DF032F4" w:rsidR="00FD20C7" w:rsidRDefault="00E22255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="00FD20C7" w:rsidRPr="00FD20C7">
        <w:rPr>
          <w:rFonts w:ascii="Calibri" w:hAnsi="Calibri" w:cs="Calibri"/>
          <w:b/>
          <w:sz w:val="24"/>
          <w:szCs w:val="24"/>
        </w:rPr>
        <w:t>.</w:t>
      </w:r>
      <w:r w:rsidR="00FD20C7">
        <w:rPr>
          <w:rFonts w:ascii="Calibri" w:hAnsi="Calibri" w:cs="Calibri"/>
          <w:bCs/>
          <w:sz w:val="24"/>
          <w:szCs w:val="24"/>
        </w:rPr>
        <w:t xml:space="preserve"> Qu’est-ce que </w:t>
      </w:r>
      <w:r w:rsidR="00FD20C7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le contrôle continu</w:t>
      </w:r>
      <w:r w:rsidR="00FD20C7">
        <w:rPr>
          <w:rFonts w:ascii="Calibri" w:hAnsi="Calibri" w:cs="Calibri"/>
          <w:bCs/>
          <w:sz w:val="24"/>
          <w:szCs w:val="24"/>
        </w:rPr>
        <w:t> ?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FD20C7">
        <w:rPr>
          <w:rFonts w:ascii="Calibri" w:hAnsi="Calibri" w:cs="Calibri"/>
          <w:bCs/>
          <w:sz w:val="24"/>
          <w:szCs w:val="24"/>
        </w:rPr>
        <w:t xml:space="preserve">Quels autres mots signifient </w:t>
      </w:r>
      <w:r w:rsidR="00FD20C7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un examen</w:t>
      </w:r>
      <w:r w:rsidR="00FD20C7" w:rsidRPr="00BB48D4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FD20C7">
        <w:rPr>
          <w:rFonts w:ascii="Calibri" w:hAnsi="Calibri" w:cs="Calibri"/>
          <w:bCs/>
          <w:sz w:val="24"/>
          <w:szCs w:val="24"/>
        </w:rPr>
        <w:t>?</w:t>
      </w:r>
    </w:p>
    <w:p w14:paraId="62DFB5AC" w14:textId="7B12DAF4" w:rsidR="00335786" w:rsidRDefault="00335786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 w:rsidRPr="00335786">
        <w:rPr>
          <w:rFonts w:ascii="Calibri" w:hAnsi="Calibri" w:cs="Calibri"/>
          <w:b/>
          <w:sz w:val="24"/>
          <w:szCs w:val="24"/>
        </w:rPr>
        <w:t>6.</w:t>
      </w:r>
      <w:r>
        <w:rPr>
          <w:rFonts w:ascii="Calibri" w:hAnsi="Calibri" w:cs="Calibri"/>
          <w:bCs/>
          <w:sz w:val="24"/>
          <w:szCs w:val="24"/>
        </w:rPr>
        <w:t xml:space="preserve"> Expliquez : </w:t>
      </w:r>
      <w:r w:rsidRPr="00335786">
        <w:rPr>
          <w:rFonts w:ascii="Calibri" w:hAnsi="Calibri" w:cs="Calibri"/>
          <w:bCs/>
          <w:i/>
          <w:iCs/>
          <w:sz w:val="24"/>
          <w:szCs w:val="24"/>
        </w:rPr>
        <w:t>une copie double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335786">
        <w:rPr>
          <w:rFonts w:ascii="Calibri" w:hAnsi="Calibri" w:cs="Calibri"/>
          <w:bCs/>
          <w:i/>
          <w:iCs/>
          <w:color w:val="FF0000"/>
          <w:sz w:val="24"/>
          <w:szCs w:val="24"/>
        </w:rPr>
        <w:t>du (papier) brouillon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00CE2BFD" w14:textId="08090458" w:rsidR="00E22255" w:rsidRDefault="00335786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E22255" w:rsidRPr="00E22255">
        <w:rPr>
          <w:rFonts w:ascii="Calibri" w:hAnsi="Calibri" w:cs="Calibri"/>
          <w:b/>
          <w:sz w:val="24"/>
          <w:szCs w:val="24"/>
        </w:rPr>
        <w:t>.</w:t>
      </w:r>
      <w:r w:rsidR="00E22255">
        <w:rPr>
          <w:rFonts w:ascii="Calibri" w:hAnsi="Calibri" w:cs="Calibri"/>
          <w:bCs/>
          <w:sz w:val="24"/>
          <w:szCs w:val="24"/>
        </w:rPr>
        <w:t xml:space="preserve"> Quel est le contraire de </w:t>
      </w:r>
      <w:r w:rsidR="00E22255"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réussir</w:t>
      </w:r>
      <w:r w:rsidR="00E22255" w:rsidRPr="00E22255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E22255">
        <w:rPr>
          <w:rFonts w:ascii="Calibri" w:hAnsi="Calibri" w:cs="Calibri"/>
          <w:bCs/>
          <w:sz w:val="24"/>
          <w:szCs w:val="24"/>
        </w:rPr>
        <w:t>un examen ? Que se passe-t-il alors ?</w:t>
      </w:r>
    </w:p>
    <w:p w14:paraId="0FF786EC" w14:textId="3955033E" w:rsidR="00E22255" w:rsidRDefault="00335786" w:rsidP="00E22255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E22255" w:rsidRPr="00BB48D4">
        <w:rPr>
          <w:rFonts w:ascii="Calibri" w:hAnsi="Calibri" w:cs="Calibri"/>
          <w:b/>
          <w:sz w:val="24"/>
          <w:szCs w:val="24"/>
        </w:rPr>
        <w:t>.</w:t>
      </w:r>
      <w:r w:rsidR="00E22255">
        <w:rPr>
          <w:rFonts w:ascii="Calibri" w:hAnsi="Calibri" w:cs="Calibri"/>
          <w:bCs/>
          <w:sz w:val="24"/>
          <w:szCs w:val="24"/>
        </w:rPr>
        <w:t xml:space="preserve"> Quelles sont les quatre grandes périodes de </w:t>
      </w:r>
      <w:r w:rsidR="00E22255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vacances scolaires</w:t>
      </w:r>
      <w:r w:rsidR="00E22255" w:rsidRPr="00BB48D4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E22255">
        <w:rPr>
          <w:rFonts w:ascii="Calibri" w:hAnsi="Calibri" w:cs="Calibri"/>
          <w:bCs/>
          <w:sz w:val="24"/>
          <w:szCs w:val="24"/>
        </w:rPr>
        <w:t>? Quand ont-elles lieu ?</w:t>
      </w:r>
    </w:p>
    <w:p w14:paraId="5FB797F4" w14:textId="4CA8FEAA" w:rsidR="00E22255" w:rsidRDefault="00335786" w:rsidP="00E22255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E22255" w:rsidRPr="00E22255">
        <w:rPr>
          <w:rFonts w:ascii="Calibri" w:hAnsi="Calibri" w:cs="Calibri"/>
          <w:b/>
          <w:sz w:val="24"/>
          <w:szCs w:val="24"/>
        </w:rPr>
        <w:t>.</w:t>
      </w:r>
      <w:r w:rsidR="00E22255">
        <w:rPr>
          <w:rFonts w:ascii="Calibri" w:hAnsi="Calibri" w:cs="Calibri"/>
          <w:bCs/>
          <w:sz w:val="24"/>
          <w:szCs w:val="24"/>
        </w:rPr>
        <w:t xml:space="preserve"> Qu’est-ce qu’un </w:t>
      </w:r>
      <w:r w:rsidR="00E22255"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jour férié</w:t>
      </w:r>
      <w:r w:rsidR="00E22255" w:rsidRPr="00E22255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E22255">
        <w:rPr>
          <w:rFonts w:ascii="Calibri" w:hAnsi="Calibri" w:cs="Calibri"/>
          <w:bCs/>
          <w:sz w:val="24"/>
          <w:szCs w:val="24"/>
        </w:rPr>
        <w:t>? Quels sont les jours fériés en France ?</w:t>
      </w:r>
    </w:p>
    <w:p w14:paraId="0A3EA118" w14:textId="18FE8F70" w:rsidR="00335786" w:rsidRDefault="00335786" w:rsidP="00E22255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 w:rsidRPr="00335786">
        <w:rPr>
          <w:rFonts w:ascii="Calibri" w:hAnsi="Calibri" w:cs="Calibri"/>
          <w:b/>
          <w:sz w:val="24"/>
          <w:szCs w:val="24"/>
        </w:rPr>
        <w:lastRenderedPageBreak/>
        <w:t>10.</w:t>
      </w:r>
      <w:r>
        <w:rPr>
          <w:rFonts w:ascii="Calibri" w:hAnsi="Calibri" w:cs="Calibri"/>
          <w:bCs/>
          <w:sz w:val="24"/>
          <w:szCs w:val="24"/>
        </w:rPr>
        <w:t xml:space="preserve"> Et une </w:t>
      </w:r>
      <w:r w:rsidRPr="00335786">
        <w:rPr>
          <w:rFonts w:ascii="Calibri" w:hAnsi="Calibri" w:cs="Calibri"/>
          <w:bCs/>
          <w:i/>
          <w:iCs/>
          <w:color w:val="FF0000"/>
          <w:sz w:val="24"/>
          <w:szCs w:val="24"/>
        </w:rPr>
        <w:t>journée péda</w:t>
      </w:r>
      <w:r>
        <w:rPr>
          <w:rFonts w:ascii="Calibri" w:hAnsi="Calibri" w:cs="Calibri"/>
          <w:bCs/>
          <w:sz w:val="24"/>
          <w:szCs w:val="24"/>
        </w:rPr>
        <w:t>, c’est quoi ?</w:t>
      </w:r>
    </w:p>
    <w:p w14:paraId="5A3F25B4" w14:textId="5716CD48" w:rsidR="00FD20C7" w:rsidRDefault="00335786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 w:rsidR="00FD20C7" w:rsidRPr="00FD20C7">
        <w:rPr>
          <w:rFonts w:ascii="Calibri" w:hAnsi="Calibri" w:cs="Calibri"/>
          <w:b/>
          <w:sz w:val="24"/>
          <w:szCs w:val="24"/>
        </w:rPr>
        <w:t>.</w:t>
      </w:r>
      <w:r w:rsidR="00FD20C7">
        <w:rPr>
          <w:rFonts w:ascii="Calibri" w:hAnsi="Calibri" w:cs="Calibri"/>
          <w:bCs/>
          <w:sz w:val="24"/>
          <w:szCs w:val="24"/>
        </w:rPr>
        <w:t xml:space="preserve"> </w:t>
      </w:r>
      <w:r w:rsidR="00BB48D4">
        <w:rPr>
          <w:rFonts w:ascii="Calibri" w:hAnsi="Calibri" w:cs="Calibri"/>
          <w:bCs/>
          <w:sz w:val="24"/>
          <w:szCs w:val="24"/>
        </w:rPr>
        <w:t>À</w:t>
      </w:r>
      <w:r w:rsidR="00FD20C7">
        <w:rPr>
          <w:rFonts w:ascii="Calibri" w:hAnsi="Calibri" w:cs="Calibri"/>
          <w:bCs/>
          <w:sz w:val="24"/>
          <w:szCs w:val="24"/>
        </w:rPr>
        <w:t xml:space="preserve"> la bibli, est-ce qu’on </w:t>
      </w:r>
      <w:r w:rsidR="00FD20C7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prête</w:t>
      </w:r>
      <w:r w:rsidR="00FD20C7" w:rsidRPr="00BB48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FD20C7">
        <w:rPr>
          <w:rFonts w:ascii="Calibri" w:hAnsi="Calibri" w:cs="Calibri"/>
          <w:bCs/>
          <w:sz w:val="24"/>
          <w:szCs w:val="24"/>
        </w:rPr>
        <w:t xml:space="preserve">ou est-ce qu’on </w:t>
      </w:r>
      <w:r w:rsidR="00FD20C7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emprunte</w:t>
      </w:r>
      <w:r w:rsidR="00FD20C7" w:rsidRPr="00BB48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FD20C7">
        <w:rPr>
          <w:rFonts w:ascii="Calibri" w:hAnsi="Calibri" w:cs="Calibri"/>
          <w:bCs/>
          <w:sz w:val="24"/>
          <w:szCs w:val="24"/>
        </w:rPr>
        <w:t xml:space="preserve">un ouvrage ? </w:t>
      </w:r>
    </w:p>
    <w:p w14:paraId="45EF8DAB" w14:textId="2051DC42" w:rsidR="00BB48D4" w:rsidRDefault="00335786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12</w:t>
      </w:r>
      <w:r w:rsidR="00BB48D4" w:rsidRPr="00BB48D4">
        <w:rPr>
          <w:rFonts w:ascii="Calibri" w:hAnsi="Calibri" w:cs="Calibri"/>
          <w:b/>
          <w:sz w:val="24"/>
          <w:szCs w:val="24"/>
        </w:rPr>
        <w:t>.</w:t>
      </w:r>
      <w:r w:rsidR="00BB48D4">
        <w:rPr>
          <w:rFonts w:ascii="Calibri" w:hAnsi="Calibri" w:cs="Calibri"/>
          <w:bCs/>
          <w:sz w:val="24"/>
          <w:szCs w:val="24"/>
        </w:rPr>
        <w:t xml:space="preserve"> Qu’est-ce qu’</w:t>
      </w:r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une</w:t>
      </w:r>
      <w:r w:rsidR="00BB48D4" w:rsidRPr="00BB48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photocop’</w:t>
      </w:r>
      <w:r w:rsidR="00BB48D4" w:rsidRPr="00BB48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BB48D4">
        <w:rPr>
          <w:rFonts w:ascii="Calibri" w:hAnsi="Calibri" w:cs="Calibri"/>
          <w:bCs/>
          <w:sz w:val="24"/>
          <w:szCs w:val="24"/>
        </w:rPr>
        <w:t xml:space="preserve">et </w:t>
      </w:r>
      <w:r w:rsidR="00BB48D4" w:rsidRPr="00BB48D4">
        <w:rPr>
          <w:rFonts w:ascii="Calibri" w:hAnsi="Calibri" w:cs="Calibri"/>
          <w:bCs/>
          <w:i/>
          <w:iCs/>
          <w:color w:val="FF0000"/>
          <w:sz w:val="24"/>
          <w:szCs w:val="24"/>
        </w:rPr>
        <w:t>un poly</w:t>
      </w:r>
      <w:r w:rsidR="00BB48D4" w:rsidRPr="00BB48D4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BB48D4">
        <w:rPr>
          <w:rFonts w:ascii="Calibri" w:hAnsi="Calibri" w:cs="Calibri"/>
          <w:bCs/>
          <w:sz w:val="24"/>
          <w:szCs w:val="24"/>
        </w:rPr>
        <w:t>? Comment se les procurer ?</w:t>
      </w:r>
    </w:p>
    <w:p w14:paraId="4AED1C64" w14:textId="5DBE61A1" w:rsidR="00E22255" w:rsidRDefault="00335786" w:rsidP="00FD20C7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 w:rsidR="00E22255" w:rsidRPr="00E22255">
        <w:rPr>
          <w:rFonts w:ascii="Calibri" w:hAnsi="Calibri" w:cs="Calibri"/>
          <w:b/>
          <w:sz w:val="24"/>
          <w:szCs w:val="24"/>
        </w:rPr>
        <w:t>.</w:t>
      </w:r>
      <w:r w:rsidR="00E22255">
        <w:rPr>
          <w:rFonts w:ascii="Calibri" w:hAnsi="Calibri" w:cs="Calibri"/>
          <w:bCs/>
          <w:sz w:val="24"/>
          <w:szCs w:val="24"/>
        </w:rPr>
        <w:t xml:space="preserve"> Qu’est-ce qu’un </w:t>
      </w:r>
      <w:r w:rsidR="00E22255"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 xml:space="preserve">vidéo </w:t>
      </w:r>
      <w:proofErr w:type="spellStart"/>
      <w:r w:rsidR="00E22255"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proj</w:t>
      </w:r>
      <w:proofErr w:type="spellEnd"/>
      <w:r w:rsidR="00E22255">
        <w:rPr>
          <w:rFonts w:ascii="Calibri" w:hAnsi="Calibri" w:cs="Calibri"/>
          <w:bCs/>
          <w:sz w:val="24"/>
          <w:szCs w:val="24"/>
        </w:rPr>
        <w:t xml:space="preserve">, </w:t>
      </w:r>
      <w:proofErr w:type="gramStart"/>
      <w:r w:rsidR="00E22255"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un diapo</w:t>
      </w:r>
      <w:proofErr w:type="gramEnd"/>
      <w:r w:rsidR="00E22255">
        <w:rPr>
          <w:rFonts w:ascii="Calibri" w:hAnsi="Calibri" w:cs="Calibri"/>
          <w:bCs/>
          <w:sz w:val="24"/>
          <w:szCs w:val="24"/>
        </w:rPr>
        <w:t xml:space="preserve">, </w:t>
      </w:r>
      <w:r w:rsidR="00E22255" w:rsidRPr="00E22255">
        <w:rPr>
          <w:rFonts w:ascii="Calibri" w:hAnsi="Calibri" w:cs="Calibri"/>
          <w:bCs/>
          <w:i/>
          <w:iCs/>
          <w:color w:val="FF0000"/>
          <w:sz w:val="24"/>
          <w:szCs w:val="24"/>
        </w:rPr>
        <w:t>un PPT</w:t>
      </w:r>
      <w:r w:rsidR="00E22255" w:rsidRPr="00E22255">
        <w:rPr>
          <w:rFonts w:ascii="Calibri" w:hAnsi="Calibri" w:cs="Calibri"/>
          <w:bCs/>
          <w:color w:val="FF0000"/>
          <w:sz w:val="24"/>
          <w:szCs w:val="24"/>
        </w:rPr>
        <w:t> </w:t>
      </w:r>
      <w:r w:rsidR="00E22255">
        <w:rPr>
          <w:rFonts w:ascii="Calibri" w:hAnsi="Calibri" w:cs="Calibri"/>
          <w:bCs/>
          <w:sz w:val="24"/>
          <w:szCs w:val="24"/>
        </w:rPr>
        <w:t>?</w:t>
      </w:r>
    </w:p>
    <w:p w14:paraId="7D1173CB" w14:textId="22D64B26" w:rsidR="00335786" w:rsidRDefault="00335786" w:rsidP="00335786">
      <w:pPr>
        <w:spacing w:after="0" w:line="360" w:lineRule="auto"/>
        <w:ind w:hanging="5"/>
        <w:rPr>
          <w:rFonts w:ascii="Calibri" w:hAnsi="Calibri" w:cs="Calibri"/>
          <w:bCs/>
          <w:sz w:val="24"/>
          <w:szCs w:val="24"/>
        </w:rPr>
      </w:pPr>
    </w:p>
    <w:p w14:paraId="120DBC43" w14:textId="3742E0C7" w:rsidR="00335786" w:rsidRPr="00335786" w:rsidRDefault="00335786" w:rsidP="00335786">
      <w:pPr>
        <w:spacing w:after="0" w:line="360" w:lineRule="auto"/>
        <w:ind w:hanging="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335786">
        <w:rPr>
          <w:rFonts w:ascii="Calibri" w:hAnsi="Calibri" w:cs="Calibri"/>
          <w:b/>
          <w:sz w:val="24"/>
          <w:szCs w:val="24"/>
        </w:rPr>
        <w:t>3) L’ordi</w:t>
      </w:r>
    </w:p>
    <w:p w14:paraId="45FB8BF9" w14:textId="77777777" w:rsidR="00335786" w:rsidRPr="00C12BC1" w:rsidRDefault="00335786" w:rsidP="00335786">
      <w:pPr>
        <w:spacing w:after="0" w:line="360" w:lineRule="auto"/>
        <w:rPr>
          <w:rFonts w:ascii="Calibri" w:hAnsi="Calibri"/>
          <w:b/>
          <w:i/>
          <w:iCs/>
          <w:sz w:val="24"/>
          <w:szCs w:val="24"/>
        </w:rPr>
      </w:pPr>
      <w:r w:rsidRPr="00C12BC1">
        <w:rPr>
          <w:rFonts w:ascii="Calibri" w:hAnsi="Calibri"/>
          <w:b/>
          <w:i/>
          <w:iCs/>
          <w:sz w:val="24"/>
          <w:szCs w:val="24"/>
        </w:rPr>
        <w:t>Complétez l’image avec les mots de la liste ci-dessous.</w:t>
      </w:r>
    </w:p>
    <w:p w14:paraId="5E35A4A6" w14:textId="77777777" w:rsidR="00335786" w:rsidRDefault="00335786" w:rsidP="0033578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4447C9">
        <w:rPr>
          <w:rFonts w:ascii="Calibri" w:hAnsi="Calibri"/>
          <w:sz w:val="24"/>
          <w:szCs w:val="24"/>
        </w:rPr>
        <w:t>des</w:t>
      </w:r>
      <w:proofErr w:type="gramEnd"/>
      <w:r w:rsidRPr="004447C9">
        <w:rPr>
          <w:rFonts w:ascii="Calibri" w:hAnsi="Calibri"/>
          <w:sz w:val="24"/>
          <w:szCs w:val="24"/>
        </w:rPr>
        <w:t xml:space="preserve"> baffles</w:t>
      </w:r>
      <w:r>
        <w:rPr>
          <w:rFonts w:ascii="Calibri" w:hAnsi="Calibri"/>
          <w:sz w:val="24"/>
          <w:szCs w:val="24"/>
        </w:rPr>
        <w:t xml:space="preserve"> (</w:t>
      </w:r>
      <w:r w:rsidRPr="004447C9">
        <w:rPr>
          <w:rFonts w:ascii="Calibri" w:hAnsi="Calibri"/>
          <w:i/>
          <w:sz w:val="24"/>
          <w:szCs w:val="24"/>
        </w:rPr>
        <w:t>f</w:t>
      </w:r>
      <w:r>
        <w:rPr>
          <w:rFonts w:ascii="Calibri" w:hAnsi="Calibri"/>
          <w:i/>
          <w:sz w:val="24"/>
          <w:szCs w:val="24"/>
        </w:rPr>
        <w:t>ém.</w:t>
      </w:r>
      <w:r>
        <w:rPr>
          <w:rFonts w:ascii="Calibri" w:hAnsi="Calibri"/>
          <w:sz w:val="24"/>
          <w:szCs w:val="24"/>
        </w:rPr>
        <w:t>) – des enceintes (</w:t>
      </w:r>
      <w:r w:rsidRPr="004447C9">
        <w:rPr>
          <w:rFonts w:ascii="Calibri" w:hAnsi="Calibri"/>
          <w:i/>
          <w:sz w:val="24"/>
          <w:szCs w:val="24"/>
        </w:rPr>
        <w:t>fém.</w:t>
      </w:r>
      <w:r>
        <w:rPr>
          <w:rFonts w:ascii="Calibri" w:hAnsi="Calibri"/>
          <w:sz w:val="24"/>
          <w:szCs w:val="24"/>
        </w:rPr>
        <w:t>) – un câble – un clavier – un écran – un fil (de connexion) – un micro (un microphone) – un modem – un moniteur – un scanner – une imprimante – une souris – une touche – une unité centrale (une tour)</w:t>
      </w:r>
    </w:p>
    <w:p w14:paraId="4AFA624D" w14:textId="77777777" w:rsidR="00335786" w:rsidRPr="004447C9" w:rsidRDefault="00335786" w:rsidP="00335786">
      <w:pPr>
        <w:spacing w:after="0"/>
        <w:rPr>
          <w:rFonts w:ascii="Calibri" w:hAnsi="Calibri"/>
          <w:sz w:val="24"/>
          <w:szCs w:val="24"/>
        </w:rPr>
      </w:pPr>
    </w:p>
    <w:p w14:paraId="0299F054" w14:textId="77777777" w:rsidR="00335786" w:rsidRPr="00D87D0A" w:rsidRDefault="00335786" w:rsidP="00C12BC1">
      <w:pPr>
        <w:spacing w:after="0"/>
        <w:jc w:val="center"/>
        <w:rPr>
          <w:rFonts w:ascii="Calibri" w:hAnsi="Calibri"/>
          <w:sz w:val="24"/>
          <w:szCs w:val="24"/>
        </w:rPr>
      </w:pPr>
      <w:r w:rsidRPr="00D87D0A">
        <w:rPr>
          <w:rFonts w:ascii="Calibri" w:hAnsi="Calibri"/>
          <w:noProof/>
          <w:sz w:val="24"/>
          <w:szCs w:val="24"/>
          <w:lang w:eastAsia="fr-FR"/>
        </w:rPr>
        <w:drawing>
          <wp:inline distT="0" distB="0" distL="0" distR="0" wp14:anchorId="66A57D83" wp14:editId="7DDA1D13">
            <wp:extent cx="4921200" cy="5857200"/>
            <wp:effectExtent l="0" t="0" r="0" b="0"/>
            <wp:docPr id="2" name="Image 1" descr="fetch 2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ch 2.ph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00" cy="58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FF9D" w14:textId="77777777" w:rsidR="00445FF5" w:rsidRPr="00445FF5" w:rsidRDefault="00445FF5" w:rsidP="00445FF5">
      <w:pPr>
        <w:spacing w:after="0" w:line="360" w:lineRule="auto"/>
        <w:ind w:left="5" w:hanging="5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D18078C" w14:textId="3109E22C" w:rsidR="00445FF5" w:rsidRPr="0074719D" w:rsidRDefault="00445FF5" w:rsidP="00445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II</w:t>
      </w: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.</w:t>
      </w:r>
      <w:r w:rsidRPr="0074719D">
        <w:rPr>
          <w:rStyle w:val="Accentuation"/>
          <w:rFonts w:ascii="Calibri" w:hAnsi="Calibri" w:cs="Calibri"/>
          <w:b/>
          <w:sz w:val="24"/>
          <w:szCs w:val="24"/>
        </w:rPr>
        <w:t xml:space="preserve"> </w:t>
      </w:r>
      <w:r>
        <w:rPr>
          <w:rStyle w:val="Aucun"/>
          <w:rFonts w:ascii="Calibri" w:hAnsi="Calibri" w:cs="Calibri"/>
          <w:b/>
          <w:bCs/>
          <w:sz w:val="24"/>
          <w:szCs w:val="24"/>
        </w:rPr>
        <w:t>Faire un stage dans une entreprise partenaire</w:t>
      </w:r>
    </w:p>
    <w:p w14:paraId="2DE653B6" w14:textId="77777777" w:rsidR="00445FF5" w:rsidRDefault="00445FF5" w:rsidP="00445FF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AF8E46D" w14:textId="3CA7E5F5" w:rsidR="00445FF5" w:rsidRPr="00445FF5" w:rsidRDefault="00445FF5" w:rsidP="00445FF5">
      <w:pPr>
        <w:spacing w:after="0" w:line="360" w:lineRule="auto"/>
        <w:rPr>
          <w:rFonts w:ascii="Calibri" w:hAnsi="Calibri" w:cs="Calibri"/>
          <w:b/>
          <w:bCs/>
          <w:i/>
          <w:sz w:val="24"/>
          <w:szCs w:val="24"/>
        </w:rPr>
      </w:pPr>
      <w:r w:rsidRPr="00445FF5">
        <w:rPr>
          <w:rFonts w:ascii="Calibri" w:hAnsi="Calibri" w:cs="Calibri"/>
          <w:b/>
          <w:bCs/>
          <w:i/>
          <w:sz w:val="24"/>
          <w:szCs w:val="24"/>
        </w:rPr>
        <w:t>Choisissez une entreprise partenaire de l’</w:t>
      </w:r>
      <w:r>
        <w:rPr>
          <w:rFonts w:ascii="Calibri" w:hAnsi="Calibri" w:cs="Calibri"/>
          <w:b/>
          <w:bCs/>
          <w:i/>
          <w:sz w:val="24"/>
          <w:szCs w:val="24"/>
        </w:rPr>
        <w:t>É</w:t>
      </w:r>
      <w:r w:rsidRPr="00445FF5">
        <w:rPr>
          <w:rFonts w:ascii="Calibri" w:hAnsi="Calibri" w:cs="Calibri"/>
          <w:b/>
          <w:bCs/>
          <w:i/>
          <w:sz w:val="24"/>
          <w:szCs w:val="24"/>
        </w:rPr>
        <w:t xml:space="preserve">cole et complétez le tableau ci-dessous.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381"/>
      </w:tblGrid>
      <w:tr w:rsidR="00445FF5" w:rsidRPr="001D1268" w14:paraId="473A8F49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F1FA" w14:textId="77777777" w:rsidR="00445FF5" w:rsidRPr="00445FF5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Le nom de l’entreprise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F7E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7ED27E7D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CD8B" w14:textId="77777777" w:rsidR="00445FF5" w:rsidRPr="00445FF5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Le secteur d’activité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829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3BB6470B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7E0" w14:textId="77777777" w:rsidR="002A7BCB" w:rsidRPr="002A7BCB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Le PDG</w:t>
            </w:r>
          </w:p>
          <w:p w14:paraId="6C4B7A31" w14:textId="0571DC6C" w:rsidR="00445FF5" w:rsidRPr="002A7BCB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7BCB">
              <w:rPr>
                <w:rFonts w:ascii="Calibri" w:hAnsi="Calibri" w:cs="Calibri"/>
                <w:sz w:val="20"/>
                <w:szCs w:val="20"/>
              </w:rPr>
              <w:t>(</w:t>
            </w:r>
            <w:r w:rsidR="002A7BCB">
              <w:rPr>
                <w:rFonts w:ascii="Calibri" w:hAnsi="Calibri" w:cs="Calibri"/>
                <w:sz w:val="20"/>
                <w:szCs w:val="20"/>
              </w:rPr>
              <w:t xml:space="preserve">PDG : </w:t>
            </w:r>
            <w:r w:rsidRPr="002A7BCB">
              <w:rPr>
                <w:rFonts w:ascii="Calibri" w:hAnsi="Calibri" w:cs="Calibri"/>
                <w:sz w:val="20"/>
                <w:szCs w:val="20"/>
              </w:rPr>
              <w:t>Président-Directeur Général)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283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0BE8AFD2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EAD" w14:textId="77777777" w:rsidR="002A7BCB" w:rsidRPr="002A7BCB" w:rsidRDefault="00445FF5" w:rsidP="0034302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Le</w:t>
            </w:r>
            <w:r w:rsidRPr="002A7BCB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 </w:t>
            </w: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siège social</w:t>
            </w:r>
          </w:p>
          <w:p w14:paraId="5AD04776" w14:textId="5BFB0A31" w:rsidR="00445FF5" w:rsidRPr="002A7BCB" w:rsidRDefault="00445FF5" w:rsidP="0034302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A7BCB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="002A7BCB">
              <w:rPr>
                <w:rFonts w:ascii="Calibri" w:hAnsi="Calibri" w:cs="Calibri"/>
                <w:sz w:val="20"/>
                <w:szCs w:val="20"/>
              </w:rPr>
              <w:t>siège</w:t>
            </w:r>
            <w:proofErr w:type="gramEnd"/>
            <w:r w:rsidR="002A7BCB">
              <w:rPr>
                <w:rFonts w:ascii="Calibri" w:hAnsi="Calibri" w:cs="Calibri"/>
                <w:sz w:val="20"/>
                <w:szCs w:val="20"/>
              </w:rPr>
              <w:t xml:space="preserve"> social : </w:t>
            </w:r>
            <w:r w:rsidRPr="002A7BCB">
              <w:rPr>
                <w:rFonts w:ascii="Calibri" w:hAnsi="Calibri" w:cs="Calibri"/>
                <w:sz w:val="20"/>
                <w:szCs w:val="20"/>
              </w:rPr>
              <w:t>domicile statutaire de l’entreprise)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B3D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6412BEB1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B460" w14:textId="77777777" w:rsidR="002A7BCB" w:rsidRPr="002A7BCB" w:rsidRDefault="002A7BCB" w:rsidP="0034302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Nom du groupe</w:t>
            </w:r>
          </w:p>
          <w:p w14:paraId="78ADC8A8" w14:textId="596BE608" w:rsidR="00445FF5" w:rsidRPr="001D1268" w:rsidRDefault="002A7BCB" w:rsidP="0034302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A7BCB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="00445FF5" w:rsidRPr="002A7BCB">
              <w:rPr>
                <w:rFonts w:ascii="Calibri" w:hAnsi="Calibri" w:cs="Calibri"/>
                <w:sz w:val="20"/>
                <w:szCs w:val="20"/>
              </w:rPr>
              <w:t>groupe</w:t>
            </w:r>
            <w:proofErr w:type="gramEnd"/>
            <w:r w:rsidR="00445FF5" w:rsidRPr="002A7BCB">
              <w:rPr>
                <w:rFonts w:ascii="Calibri" w:hAnsi="Calibri" w:cs="Calibri"/>
                <w:sz w:val="20"/>
                <w:szCs w:val="20"/>
              </w:rPr>
              <w:t> : ensemble de sociétés liées entre elles par des participations au capital et parmi lesquelles l’une exerce sur les autres un pouvoir de décision</w:t>
            </w:r>
            <w:r w:rsidRPr="002A7BC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CCC" w14:textId="25F80449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7E33D0CE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543D" w14:textId="0D164C3D" w:rsidR="002A7BCB" w:rsidRPr="002A7BCB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Une</w:t>
            </w:r>
            <w:r w:rsidR="002A7BCB"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 xml:space="preserve"> FMN, oui ou non ? Si oui, citez des pays d’implantation.</w:t>
            </w:r>
          </w:p>
          <w:p w14:paraId="3E2A6B4F" w14:textId="2D9D1206" w:rsidR="00445FF5" w:rsidRPr="002A7BCB" w:rsidRDefault="002A7BCB" w:rsidP="0034302B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7BCB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MN = </w:t>
            </w:r>
            <w:r w:rsidR="00445FF5" w:rsidRPr="002A7BCB">
              <w:rPr>
                <w:rFonts w:ascii="Calibri" w:hAnsi="Calibri" w:cs="Calibri"/>
                <w:sz w:val="20"/>
                <w:szCs w:val="20"/>
              </w:rPr>
              <w:t>firme multinationale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5FF5" w:rsidRPr="002A7BCB">
              <w:rPr>
                <w:rFonts w:ascii="Calibri" w:hAnsi="Calibri" w:cs="Calibri"/>
                <w:sz w:val="20"/>
                <w:szCs w:val="20"/>
              </w:rPr>
              <w:t>: groupe ayant au moins une filiale à l’étranger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871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E9FA4A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421FC118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957" w14:textId="0417B5F6" w:rsidR="002A7BCB" w:rsidRPr="002A7BCB" w:rsidRDefault="002A7BCB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Exemple de</w:t>
            </w:r>
            <w:r w:rsidRPr="002A7BCB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 </w:t>
            </w:r>
            <w:r w:rsidR="00445FF5"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filiale</w:t>
            </w:r>
          </w:p>
          <w:p w14:paraId="24DE6CA4" w14:textId="1C8BCCC3" w:rsidR="00445FF5" w:rsidRPr="002A7BCB" w:rsidRDefault="002A7BCB" w:rsidP="0034302B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7BCB">
              <w:rPr>
                <w:rStyle w:val="sdfn1"/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gramStart"/>
            <w:r w:rsidRPr="002A7BCB">
              <w:rPr>
                <w:rStyle w:val="sdfn1"/>
                <w:rFonts w:ascii="Calibri" w:hAnsi="Calibri" w:cs="Calibri"/>
                <w:color w:val="auto"/>
                <w:sz w:val="20"/>
                <w:szCs w:val="20"/>
              </w:rPr>
              <w:t>f</w:t>
            </w:r>
            <w:r w:rsidRPr="002A7BCB">
              <w:rPr>
                <w:rStyle w:val="sdfn1"/>
                <w:sz w:val="20"/>
                <w:szCs w:val="20"/>
              </w:rPr>
              <w:t>iliale</w:t>
            </w:r>
            <w:proofErr w:type="gramEnd"/>
            <w:r w:rsidRPr="002A7BCB">
              <w:rPr>
                <w:rStyle w:val="sdfn1"/>
                <w:sz w:val="20"/>
                <w:szCs w:val="20"/>
              </w:rPr>
              <w:t xml:space="preserve"> : </w:t>
            </w:r>
            <w:r w:rsidR="00445FF5" w:rsidRPr="002A7BCB">
              <w:rPr>
                <w:rStyle w:val="sdfn1"/>
                <w:rFonts w:ascii="Calibri" w:hAnsi="Calibri" w:cs="Calibri"/>
                <w:color w:val="auto"/>
                <w:sz w:val="20"/>
                <w:szCs w:val="20"/>
              </w:rPr>
              <w:t>société jouissant d'une personnalité juridique distincte (à la différence de la succursale) mais dirigée ou étroitement contrôlée par la société mère</w:t>
            </w:r>
            <w:r>
              <w:rPr>
                <w:rStyle w:val="sdfn1"/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886" w14:textId="5A71E711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557893A0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8734" w14:textId="77777777" w:rsidR="002A7BCB" w:rsidRPr="002A7BCB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 xml:space="preserve">Le </w:t>
            </w:r>
            <w:r w:rsidR="002A7BCB"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c</w:t>
            </w: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hiffre d’</w:t>
            </w:r>
            <w:r w:rsidR="002A7BCB"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a</w:t>
            </w: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ffaires (CA) </w:t>
            </w:r>
          </w:p>
          <w:p w14:paraId="573F9A32" w14:textId="764FA40B" w:rsidR="00445FF5" w:rsidRPr="002A7BCB" w:rsidRDefault="002A7BCB" w:rsidP="0034302B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7BCB">
              <w:rPr>
                <w:rStyle w:val="sgls1"/>
                <w:rFonts w:ascii="Calibri" w:hAnsi="Calibri" w:cs="Calibri"/>
                <w:sz w:val="20"/>
                <w:szCs w:val="20"/>
              </w:rPr>
              <w:t>(</w:t>
            </w:r>
            <w:r w:rsidRPr="002A7BCB">
              <w:rPr>
                <w:rStyle w:val="sgls1"/>
                <w:sz w:val="20"/>
                <w:szCs w:val="20"/>
              </w:rPr>
              <w:t xml:space="preserve">CA : </w:t>
            </w:r>
            <w:r w:rsidR="00445FF5" w:rsidRPr="002A7BCB">
              <w:rPr>
                <w:rStyle w:val="sgls1"/>
                <w:rFonts w:ascii="Calibri" w:hAnsi="Calibri" w:cs="Calibri"/>
                <w:sz w:val="20"/>
                <w:szCs w:val="20"/>
              </w:rPr>
              <w:t>montant global (ou montant total) des ventes (de biens, de services) effectuées par l’entreprise pendant la durée d'un exercice</w:t>
            </w:r>
            <w:r w:rsidRPr="002A7BCB">
              <w:rPr>
                <w:rStyle w:val="sgls1"/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042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5B8BFD1B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C7B7" w14:textId="77777777" w:rsidR="002A7BCB" w:rsidRPr="002A7BCB" w:rsidRDefault="00445FF5" w:rsidP="0034302B">
            <w:pPr>
              <w:spacing w:after="0" w:line="360" w:lineRule="auto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2A7BCB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L’effectif</w:t>
            </w:r>
          </w:p>
          <w:p w14:paraId="0DC43E30" w14:textId="55651342" w:rsidR="00445FF5" w:rsidRPr="002A7BCB" w:rsidRDefault="002A7BCB" w:rsidP="0034302B">
            <w:pPr>
              <w:spacing w:after="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A7BCB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gramStart"/>
            <w:r w:rsidR="00445FF5" w:rsidRPr="002A7BCB">
              <w:rPr>
                <w:rFonts w:ascii="Calibri" w:hAnsi="Calibri" w:cs="Calibri"/>
                <w:sz w:val="20"/>
                <w:szCs w:val="20"/>
              </w:rPr>
              <w:t>nombre</w:t>
            </w:r>
            <w:proofErr w:type="gramEnd"/>
            <w:r w:rsidR="00445FF5" w:rsidRPr="002A7BCB">
              <w:rPr>
                <w:rFonts w:ascii="Calibri" w:hAnsi="Calibri" w:cs="Calibri"/>
                <w:sz w:val="20"/>
                <w:szCs w:val="20"/>
              </w:rPr>
              <w:t xml:space="preserve"> personnes employées ou salariées par l’entreprise</w:t>
            </w:r>
            <w:r w:rsidRPr="002A7BC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1D8" w14:textId="77777777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45FF5" w:rsidRPr="001D1268" w14:paraId="2B632CA7" w14:textId="77777777" w:rsidTr="0034302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325" w14:textId="10A8F95B" w:rsidR="00445FF5" w:rsidRPr="002A7BCB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531EE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Un conseil d’administration</w:t>
            </w:r>
            <w:r w:rsidR="002A7BCB" w:rsidRPr="000531EE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, oui ou non ?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037" w14:textId="483E10DB" w:rsidR="00445FF5" w:rsidRPr="001D1268" w:rsidRDefault="00445FF5" w:rsidP="0034302B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E8A8537" w14:textId="61F62D7D" w:rsidR="00C12BC1" w:rsidRPr="002A7BCB" w:rsidRDefault="00C12BC1" w:rsidP="00445FF5">
      <w:pPr>
        <w:spacing w:after="0" w:line="360" w:lineRule="auto"/>
        <w:ind w:left="5" w:hanging="5"/>
        <w:rPr>
          <w:rFonts w:ascii="Calibri" w:hAnsi="Calibri" w:cs="Calibri"/>
          <w:iCs/>
          <w:sz w:val="24"/>
          <w:szCs w:val="24"/>
        </w:rPr>
      </w:pPr>
    </w:p>
    <w:p w14:paraId="29E7E1E9" w14:textId="77777777" w:rsidR="00445FF5" w:rsidRPr="00445FF5" w:rsidRDefault="00445FF5" w:rsidP="00445FF5">
      <w:pPr>
        <w:spacing w:after="0" w:line="360" w:lineRule="auto"/>
        <w:ind w:left="5" w:hanging="5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EADC3FF" w14:textId="77777777" w:rsidR="002A7BCB" w:rsidRDefault="002A7BCB">
      <w:pP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bookmarkStart w:id="1" w:name="_Toc6"/>
      <w: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br w:type="page"/>
      </w:r>
    </w:p>
    <w:p w14:paraId="46570292" w14:textId="4451516E" w:rsidR="00C12BC1" w:rsidRPr="0074719D" w:rsidRDefault="00C12BC1" w:rsidP="00C12B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lastRenderedPageBreak/>
        <w:t>II</w:t>
      </w: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I.</w:t>
      </w:r>
      <w:r w:rsidRPr="0074719D">
        <w:rPr>
          <w:rStyle w:val="Accentuation"/>
          <w:rFonts w:ascii="Calibri" w:hAnsi="Calibri" w:cs="Calibri"/>
          <w:b/>
          <w:sz w:val="24"/>
          <w:szCs w:val="24"/>
        </w:rPr>
        <w:t xml:space="preserve"> </w:t>
      </w:r>
      <w:bookmarkStart w:id="2" w:name="_Hlk47216628"/>
      <w:r>
        <w:rPr>
          <w:rStyle w:val="Aucun"/>
          <w:rFonts w:ascii="Calibri" w:hAnsi="Calibri" w:cs="Calibri"/>
          <w:b/>
          <w:bCs/>
          <w:sz w:val="24"/>
          <w:szCs w:val="24"/>
        </w:rPr>
        <w:t xml:space="preserve">Participer </w:t>
      </w:r>
      <w:r w:rsidR="00416AA2">
        <w:rPr>
          <w:rStyle w:val="Aucun"/>
          <w:rFonts w:ascii="Calibri" w:hAnsi="Calibri" w:cs="Calibri"/>
          <w:b/>
          <w:bCs/>
          <w:sz w:val="24"/>
          <w:szCs w:val="24"/>
        </w:rPr>
        <w:t>à la vie hors-cours de l’École</w:t>
      </w:r>
      <w:bookmarkEnd w:id="2"/>
    </w:p>
    <w:p w14:paraId="130A716F" w14:textId="77777777" w:rsidR="00C12BC1" w:rsidRDefault="00C12BC1" w:rsidP="00C12BC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bookmarkEnd w:id="1"/>
    <w:p w14:paraId="4C9C9123" w14:textId="7BEF3D1B" w:rsidR="001D1268" w:rsidRPr="00416AA2" w:rsidRDefault="00C12BC1" w:rsidP="00416AA2">
      <w:pPr>
        <w:pStyle w:val="Partie"/>
        <w:spacing w:line="360" w:lineRule="auto"/>
        <w:jc w:val="both"/>
        <w:rPr>
          <w:rStyle w:val="Aucun"/>
          <w:rFonts w:ascii="Calibri" w:hAnsi="Calibri" w:cs="Calibri"/>
          <w:i/>
          <w:iCs/>
          <w:color w:val="auto"/>
          <w:sz w:val="24"/>
          <w:szCs w:val="24"/>
        </w:rPr>
      </w:pPr>
      <w:r w:rsidRPr="00416AA2">
        <w:rPr>
          <w:rStyle w:val="Aucun"/>
          <w:rFonts w:ascii="Calibri" w:hAnsi="Calibri" w:cs="Calibri"/>
          <w:i/>
          <w:iCs/>
          <w:color w:val="auto"/>
          <w:sz w:val="24"/>
          <w:szCs w:val="24"/>
        </w:rPr>
        <w:t>Observez le tableau ci-après, qui regroupe les associations de l’ENPC.</w:t>
      </w:r>
      <w:r w:rsidR="00416AA2">
        <w:rPr>
          <w:rStyle w:val="Aucun"/>
          <w:rFonts w:ascii="Calibri" w:hAnsi="Calibri" w:cs="Calibri"/>
          <w:i/>
          <w:iCs/>
          <w:color w:val="auto"/>
          <w:sz w:val="24"/>
          <w:szCs w:val="24"/>
        </w:rPr>
        <w:t xml:space="preserve"> Après avoir fait des recherches et indiqué pour chacune ce qu’elle propose, expliquez en le justifiant quelle </w:t>
      </w:r>
      <w:proofErr w:type="spellStart"/>
      <w:r w:rsidR="00416AA2">
        <w:rPr>
          <w:rStyle w:val="Aucun"/>
          <w:rFonts w:ascii="Calibri" w:hAnsi="Calibri" w:cs="Calibri"/>
          <w:i/>
          <w:iCs/>
          <w:color w:val="auto"/>
          <w:sz w:val="24"/>
          <w:szCs w:val="24"/>
        </w:rPr>
        <w:t>assoce</w:t>
      </w:r>
      <w:proofErr w:type="spellEnd"/>
      <w:r w:rsidR="00416AA2">
        <w:rPr>
          <w:rStyle w:val="Aucun"/>
          <w:rFonts w:ascii="Calibri" w:hAnsi="Calibri" w:cs="Calibri"/>
          <w:i/>
          <w:iCs/>
          <w:color w:val="auto"/>
          <w:sz w:val="24"/>
          <w:szCs w:val="24"/>
        </w:rPr>
        <w:t xml:space="preserve"> vous intéresserait.</w:t>
      </w:r>
    </w:p>
    <w:tbl>
      <w:tblPr>
        <w:tblW w:w="100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2512"/>
        <w:gridCol w:w="2513"/>
        <w:gridCol w:w="2513"/>
      </w:tblGrid>
      <w:tr w:rsidR="001D1268" w:rsidRPr="001D1268" w14:paraId="3242281F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AEBB6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 xml:space="preserve">Le 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BiTuM</w:t>
            </w:r>
            <w:proofErr w:type="spellEnd"/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21828D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 xml:space="preserve">Le 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Trium</w:t>
            </w:r>
            <w:proofErr w:type="spellEnd"/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9A4879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La Junior Entreprise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DAF6FC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proofErr w:type="spellStart"/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Dévelop’Ponts</w:t>
            </w:r>
            <w:proofErr w:type="spellEnd"/>
          </w:p>
        </w:tc>
      </w:tr>
      <w:tr w:rsidR="001D1268" w:rsidRPr="001D1268" w14:paraId="29558874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0082" w14:textId="77777777" w:rsidR="001D1268" w:rsidRPr="002A7BCB" w:rsidRDefault="001D1268" w:rsidP="002A7BCB">
            <w:pPr>
              <w:spacing w:after="0" w:line="276" w:lineRule="auto"/>
              <w:rPr>
                <w:rFonts w:ascii="Constantia" w:hAnsi="Constantia" w:cs="Calibri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C24D80" w14:textId="24082C9F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EBEA" w14:textId="77777777" w:rsidR="001D1268" w:rsidRPr="002A7BCB" w:rsidRDefault="001D1268" w:rsidP="002A7BCB">
            <w:pPr>
              <w:spacing w:after="0" w:line="276" w:lineRule="auto"/>
              <w:rPr>
                <w:rFonts w:ascii="Constantia" w:hAnsi="Constantia" w:cs="Calibri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1E1D45" w14:textId="68A49452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</w:p>
        </w:tc>
      </w:tr>
      <w:tr w:rsidR="001D1268" w:rsidRPr="001D1268" w14:paraId="324B098A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60A04F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Le KI - Club info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F2CC32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Les clubs gourmands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90574E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 xml:space="preserve">Le 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Ponthé</w:t>
            </w:r>
            <w:proofErr w:type="spellEnd"/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722D92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Ponts Sound System</w:t>
            </w:r>
          </w:p>
        </w:tc>
      </w:tr>
      <w:tr w:rsidR="001D1268" w:rsidRPr="001D1268" w14:paraId="2C448738" w14:textId="77777777" w:rsidTr="00416AA2">
        <w:trPr>
          <w:trHeight w:val="477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B9C243" w14:textId="0CDAEF59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5E30A0" w14:textId="461CEFD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2B04" w14:textId="77777777" w:rsidR="001D1268" w:rsidRPr="002A7BCB" w:rsidRDefault="001D1268" w:rsidP="002A7BCB">
            <w:pPr>
              <w:spacing w:after="0" w:line="276" w:lineRule="auto"/>
              <w:rPr>
                <w:rFonts w:ascii="Constantia" w:hAnsi="Constantia" w:cs="Calibri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F777" w14:textId="77777777" w:rsidR="001D1268" w:rsidRPr="002A7BCB" w:rsidRDefault="001D1268" w:rsidP="002A7BCB">
            <w:pPr>
              <w:spacing w:after="0" w:line="276" w:lineRule="auto"/>
              <w:rPr>
                <w:rFonts w:ascii="Constantia" w:hAnsi="Constantia" w:cs="Calibri"/>
                <w:color w:val="ED7D31" w:themeColor="accent2"/>
                <w:sz w:val="20"/>
                <w:szCs w:val="20"/>
                <w:bdr w:val="none" w:sz="0" w:space="0" w:color="auto" w:frame="1"/>
              </w:rPr>
            </w:pPr>
          </w:p>
        </w:tc>
      </w:tr>
      <w:tr w:rsidR="001D1268" w:rsidRPr="001D1268" w14:paraId="44370A46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0433E7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 xml:space="preserve">La 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Médiatek</w:t>
            </w:r>
            <w:proofErr w:type="spellEnd"/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48067A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La fanfare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2D3CD3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L’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indéPonts’dant</w:t>
            </w:r>
            <w:proofErr w:type="spellEnd"/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8367EE" w14:textId="7777777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Le club Décibel</w:t>
            </w:r>
          </w:p>
        </w:tc>
      </w:tr>
      <w:tr w:rsidR="001D1268" w:rsidRPr="001D1268" w14:paraId="5F18219B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20017" w14:textId="73D7ED67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A31F9" w14:textId="582DE5DB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D91A" w14:textId="0A902D7E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48467" w14:textId="054D8912" w:rsidR="001D1268" w:rsidRPr="002A7BCB" w:rsidRDefault="001D1268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</w:p>
        </w:tc>
      </w:tr>
      <w:tr w:rsidR="00416AA2" w:rsidRPr="001D1268" w14:paraId="030958E4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F085C" w14:textId="0B5B8B6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 xml:space="preserve">Le club Rock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0900F" w14:textId="51FFA8A3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Le club théâtre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352BD" w14:textId="57F55439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All In Ponts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9D47A" w14:textId="79ACF4D5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Ponts &amp; Dragons</w:t>
            </w:r>
          </w:p>
        </w:tc>
      </w:tr>
      <w:tr w:rsidR="00416AA2" w:rsidRPr="001D1268" w14:paraId="5EA61900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FF590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9630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9977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E1E87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</w:tr>
      <w:tr w:rsidR="00416AA2" w:rsidRPr="001D1268" w14:paraId="3D419293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E2E5F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DivertiPonts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5BE09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Le club Tisanes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E86311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PontRamount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2D707E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proofErr w:type="spellStart"/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iMagienary</w:t>
            </w:r>
            <w:proofErr w:type="spellEnd"/>
          </w:p>
        </w:tc>
      </w:tr>
      <w:tr w:rsidR="00416AA2" w:rsidRPr="001D1268" w14:paraId="46BC7F84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8509E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A002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C21B3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5B9FB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</w:tr>
      <w:tr w:rsidR="00416AA2" w:rsidRPr="001D1268" w14:paraId="3602A012" w14:textId="77777777" w:rsidTr="00416AA2">
        <w:trPr>
          <w:trHeight w:val="479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A0F489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Genius Ponts &amp; Chaussées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D1EB29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Ponts Investment &amp; Consulting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3750FF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Ponts Critiques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2B1CF4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Ponts Safe Place</w:t>
            </w:r>
          </w:p>
        </w:tc>
      </w:tr>
      <w:tr w:rsidR="00416AA2" w:rsidRPr="001D1268" w14:paraId="7BF97113" w14:textId="77777777" w:rsidTr="00416AA2">
        <w:trPr>
          <w:trHeight w:val="479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6C0E2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25699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103C6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A94C0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</w:tr>
      <w:tr w:rsidR="00416AA2" w:rsidRPr="001D1268" w14:paraId="79FF0CE6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C3ADCE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 xml:space="preserve">English 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debating</w:t>
            </w:r>
            <w:proofErr w:type="spellEnd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 xml:space="preserve"> club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EF7473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Sous le figuier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535DF5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Ponts Monde Arabe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485559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proofErr w:type="spellStart"/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Israëli</w:t>
            </w:r>
            <w:proofErr w:type="spellEnd"/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 xml:space="preserve"> Ponts Club</w:t>
            </w:r>
          </w:p>
        </w:tc>
      </w:tr>
      <w:tr w:rsidR="00416AA2" w:rsidRPr="001D1268" w14:paraId="45704B5F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18D2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C1DC2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83C7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23D23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ED7D31" w:themeColor="accent2"/>
              </w:rPr>
            </w:pPr>
          </w:p>
        </w:tc>
      </w:tr>
      <w:tr w:rsidR="00416AA2" w:rsidRPr="001D1268" w14:paraId="5B8A9559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9EBE07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Zoulettes Ponts Club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ECF0BB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 xml:space="preserve">Ponts 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Fab</w:t>
            </w:r>
            <w:proofErr w:type="spellEnd"/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’ club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DBF5C5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</w:rPr>
            </w:pPr>
            <w:r w:rsidRPr="002A7BCB">
              <w:rPr>
                <w:rFonts w:ascii="Constantia" w:hAnsi="Constantia" w:cs="Calibri"/>
                <w:b/>
                <w:bCs/>
                <w:color w:val="00ACC6"/>
              </w:rPr>
              <w:t xml:space="preserve">Club </w:t>
            </w:r>
            <w:proofErr w:type="spellStart"/>
            <w:r w:rsidRPr="002A7BCB">
              <w:rPr>
                <w:rFonts w:ascii="Constantia" w:hAnsi="Constantia" w:cs="Calibri"/>
                <w:b/>
                <w:bCs/>
                <w:color w:val="00ACC6"/>
              </w:rPr>
              <w:t>PomPoms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07D7B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color w:val="ED7D31" w:themeColor="accent2"/>
              </w:rPr>
            </w:pPr>
            <w:r w:rsidRPr="002A7BCB">
              <w:rPr>
                <w:rFonts w:ascii="Constantia" w:hAnsi="Constantia" w:cs="Calibri"/>
                <w:b/>
                <w:bCs/>
                <w:color w:val="ED7D31" w:themeColor="accent2"/>
              </w:rPr>
              <w:t>Les sports aux Ponts</w:t>
            </w:r>
          </w:p>
        </w:tc>
      </w:tr>
      <w:tr w:rsidR="00416AA2" w:rsidRPr="001D1268" w14:paraId="715B9040" w14:textId="77777777" w:rsidTr="00416AA2">
        <w:trPr>
          <w:trHeight w:val="240"/>
          <w:jc w:val="center"/>
        </w:trPr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70CE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67AE3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50718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DF923" w14:textId="77777777" w:rsidR="00416AA2" w:rsidRPr="002A7BCB" w:rsidRDefault="00416AA2" w:rsidP="002A7BCB">
            <w:pPr>
              <w:pStyle w:val="Styledetableau2"/>
              <w:spacing w:line="276" w:lineRule="auto"/>
              <w:jc w:val="center"/>
              <w:rPr>
                <w:rFonts w:ascii="Constantia" w:hAnsi="Constantia" w:cs="Calibri"/>
                <w:b/>
                <w:bCs/>
                <w:color w:val="00ACC6"/>
                <w:sz w:val="24"/>
                <w:szCs w:val="24"/>
              </w:rPr>
            </w:pPr>
          </w:p>
        </w:tc>
      </w:tr>
    </w:tbl>
    <w:p w14:paraId="0C0B5489" w14:textId="73873651" w:rsidR="001D1268" w:rsidRDefault="001D1268" w:rsidP="001D1268">
      <w:pPr>
        <w:pStyle w:val="Corps"/>
        <w:spacing w:line="360" w:lineRule="auto"/>
        <w:rPr>
          <w:rStyle w:val="Aucun"/>
          <w:rFonts w:ascii="Calibri" w:eastAsia="Helvetica Neue" w:hAnsi="Calibri" w:cs="Calibri"/>
          <w:sz w:val="24"/>
          <w:szCs w:val="24"/>
        </w:rPr>
      </w:pPr>
    </w:p>
    <w:p w14:paraId="7EBE24E7" w14:textId="6C633B05" w:rsidR="00416AA2" w:rsidRPr="00416AA2" w:rsidRDefault="00416AA2" w:rsidP="001D1268">
      <w:pPr>
        <w:pStyle w:val="Corps"/>
        <w:spacing w:line="360" w:lineRule="auto"/>
        <w:rPr>
          <w:rStyle w:val="Aucun"/>
          <w:rFonts w:ascii="Calibri" w:eastAsia="Helvetica Neue" w:hAnsi="Calibri" w:cs="Calibri"/>
          <w:b/>
          <w:bCs/>
          <w:i/>
          <w:iCs/>
          <w:sz w:val="24"/>
          <w:szCs w:val="24"/>
        </w:rPr>
      </w:pPr>
      <w:r w:rsidRPr="00416AA2">
        <w:rPr>
          <w:rStyle w:val="Aucun"/>
          <w:rFonts w:ascii="Calibri" w:eastAsia="Helvetica Neue" w:hAnsi="Calibri" w:cs="Calibri"/>
          <w:b/>
          <w:bCs/>
          <w:i/>
          <w:iCs/>
          <w:sz w:val="24"/>
          <w:szCs w:val="24"/>
        </w:rPr>
        <w:t>Savez-vous quels sont les temps forts de l’École ?</w:t>
      </w:r>
    </w:p>
    <w:p w14:paraId="7EDE16C7" w14:textId="50EBAF60" w:rsidR="001D1268" w:rsidRPr="001D1268" w:rsidRDefault="001D1268" w:rsidP="001D1268">
      <w:pPr>
        <w:pStyle w:val="Corps"/>
        <w:spacing w:line="360" w:lineRule="auto"/>
        <w:rPr>
          <w:rStyle w:val="Aucun"/>
          <w:rFonts w:ascii="Calibri" w:hAnsi="Calibri" w:cs="Calibri"/>
          <w:sz w:val="24"/>
          <w:szCs w:val="24"/>
        </w:rPr>
      </w:pPr>
      <w:r w:rsidRPr="001D1268">
        <w:rPr>
          <w:rStyle w:val="Aucun"/>
          <w:rFonts w:ascii="Calibri" w:hAnsi="Calibri" w:cs="Calibri"/>
          <w:sz w:val="24"/>
          <w:szCs w:val="24"/>
        </w:rPr>
        <w:t>Fin août</w:t>
      </w:r>
      <w:r w:rsidR="00416AA2">
        <w:rPr>
          <w:rStyle w:val="Aucun"/>
          <w:rFonts w:ascii="Calibri" w:hAnsi="Calibri" w:cs="Calibri"/>
          <w:sz w:val="24"/>
          <w:szCs w:val="24"/>
        </w:rPr>
        <w:t>/</w:t>
      </w:r>
      <w:r w:rsidRPr="001D1268">
        <w:rPr>
          <w:rStyle w:val="Aucun"/>
          <w:rFonts w:ascii="Calibri" w:hAnsi="Calibri" w:cs="Calibri"/>
          <w:sz w:val="24"/>
          <w:szCs w:val="24"/>
        </w:rPr>
        <w:t>début septembre</w:t>
      </w:r>
      <w:r w:rsidR="00416AA2">
        <w:rPr>
          <w:rStyle w:val="Aucun"/>
          <w:rFonts w:ascii="Calibri" w:hAnsi="Calibri" w:cs="Calibri"/>
          <w:sz w:val="24"/>
          <w:szCs w:val="24"/>
        </w:rPr>
        <w:tab/>
        <w:t>●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 xml:space="preserve">● </w:t>
      </w:r>
      <w:r w:rsidR="00416AA2" w:rsidRPr="001D1268">
        <w:rPr>
          <w:rStyle w:val="Aucun"/>
          <w:rFonts w:ascii="Calibri" w:hAnsi="Calibri" w:cs="Calibri"/>
          <w:sz w:val="24"/>
          <w:szCs w:val="24"/>
        </w:rPr>
        <w:t xml:space="preserve">Les campagnes BDE </w:t>
      </w:r>
    </w:p>
    <w:p w14:paraId="291CC722" w14:textId="6EAFBF2E" w:rsidR="001D1268" w:rsidRPr="001D1268" w:rsidRDefault="001D1268" w:rsidP="001D1268">
      <w:pPr>
        <w:pStyle w:val="Corps"/>
        <w:spacing w:line="360" w:lineRule="auto"/>
        <w:rPr>
          <w:rStyle w:val="Aucun"/>
          <w:rFonts w:ascii="Calibri" w:eastAsia="Helvetica Neue" w:hAnsi="Calibri" w:cs="Calibri"/>
          <w:sz w:val="24"/>
          <w:szCs w:val="24"/>
        </w:rPr>
      </w:pPr>
      <w:r w:rsidRPr="001D1268">
        <w:rPr>
          <w:rStyle w:val="Aucun"/>
          <w:rFonts w:ascii="Calibri" w:hAnsi="Calibri" w:cs="Calibri"/>
          <w:sz w:val="24"/>
          <w:szCs w:val="24"/>
        </w:rPr>
        <w:t>Octobre- novembre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>●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 xml:space="preserve">● </w:t>
      </w:r>
      <w:r w:rsidR="00416AA2" w:rsidRPr="001D1268">
        <w:rPr>
          <w:rStyle w:val="Aucun"/>
          <w:rFonts w:ascii="Calibri" w:hAnsi="Calibri" w:cs="Calibri"/>
          <w:sz w:val="24"/>
          <w:szCs w:val="24"/>
        </w:rPr>
        <w:t>Les campagnes BDS</w:t>
      </w:r>
      <w:r w:rsidR="00416AA2">
        <w:rPr>
          <w:rStyle w:val="Aucun"/>
          <w:rFonts w:ascii="Calibri" w:hAnsi="Calibri" w:cs="Calibri"/>
          <w:sz w:val="24"/>
          <w:szCs w:val="24"/>
        </w:rPr>
        <w:t xml:space="preserve"> </w:t>
      </w:r>
    </w:p>
    <w:p w14:paraId="50101A20" w14:textId="7F720DA9" w:rsidR="001D1268" w:rsidRPr="001D1268" w:rsidRDefault="001D1268" w:rsidP="001D1268">
      <w:pPr>
        <w:pStyle w:val="Corps"/>
        <w:spacing w:line="360" w:lineRule="auto"/>
        <w:rPr>
          <w:rStyle w:val="Aucun"/>
          <w:rFonts w:ascii="Calibri" w:eastAsia="Helvetica Neue" w:hAnsi="Calibri" w:cs="Calibri"/>
          <w:sz w:val="24"/>
          <w:szCs w:val="24"/>
        </w:rPr>
      </w:pPr>
      <w:r w:rsidRPr="001D1268">
        <w:rPr>
          <w:rStyle w:val="Aucun"/>
          <w:rFonts w:ascii="Calibri" w:hAnsi="Calibri" w:cs="Calibri"/>
          <w:sz w:val="24"/>
          <w:szCs w:val="24"/>
        </w:rPr>
        <w:t>Décembre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>●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 xml:space="preserve">● </w:t>
      </w:r>
      <w:r w:rsidR="00445FF5" w:rsidRPr="001D1268">
        <w:rPr>
          <w:rStyle w:val="Aucun"/>
          <w:rFonts w:ascii="Calibri" w:hAnsi="Calibri" w:cs="Calibri"/>
          <w:sz w:val="24"/>
          <w:szCs w:val="24"/>
        </w:rPr>
        <w:t>Focus métiers</w:t>
      </w:r>
    </w:p>
    <w:p w14:paraId="14C70F00" w14:textId="67462D76" w:rsidR="001D1268" w:rsidRPr="001D1268" w:rsidRDefault="001D1268" w:rsidP="001D1268">
      <w:pPr>
        <w:pStyle w:val="Corps"/>
        <w:spacing w:line="360" w:lineRule="auto"/>
        <w:rPr>
          <w:rStyle w:val="Aucun"/>
          <w:rFonts w:ascii="Calibri" w:eastAsia="Helvetica Neue" w:hAnsi="Calibri" w:cs="Calibri"/>
          <w:sz w:val="24"/>
          <w:szCs w:val="24"/>
        </w:rPr>
      </w:pPr>
      <w:r w:rsidRPr="001D1268">
        <w:rPr>
          <w:rStyle w:val="Aucun"/>
          <w:rFonts w:ascii="Calibri" w:hAnsi="Calibri" w:cs="Calibri"/>
          <w:sz w:val="24"/>
          <w:szCs w:val="24"/>
        </w:rPr>
        <w:t>Décembre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>●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 xml:space="preserve">● </w:t>
      </w:r>
      <w:r w:rsidR="00445FF5">
        <w:rPr>
          <w:rStyle w:val="Aucun"/>
          <w:rFonts w:ascii="Calibri" w:hAnsi="Calibri" w:cs="Calibri"/>
          <w:sz w:val="24"/>
          <w:szCs w:val="24"/>
        </w:rPr>
        <w:t>L</w:t>
      </w:r>
      <w:r w:rsidR="00445FF5" w:rsidRPr="001D1268">
        <w:rPr>
          <w:rStyle w:val="Aucun"/>
          <w:rFonts w:ascii="Calibri" w:hAnsi="Calibri" w:cs="Calibri"/>
          <w:sz w:val="24"/>
          <w:szCs w:val="24"/>
        </w:rPr>
        <w:t xml:space="preserve">e Forum </w:t>
      </w:r>
      <w:proofErr w:type="spellStart"/>
      <w:r w:rsidR="00445FF5" w:rsidRPr="001D1268">
        <w:rPr>
          <w:rStyle w:val="Aucun"/>
          <w:rFonts w:ascii="Calibri" w:hAnsi="Calibri" w:cs="Calibri"/>
          <w:sz w:val="24"/>
          <w:szCs w:val="24"/>
        </w:rPr>
        <w:t>Trium</w:t>
      </w:r>
      <w:proofErr w:type="spellEnd"/>
    </w:p>
    <w:p w14:paraId="33973084" w14:textId="7CB3D1F5" w:rsidR="001D1268" w:rsidRPr="001D1268" w:rsidRDefault="001D1268" w:rsidP="001D1268">
      <w:pPr>
        <w:pStyle w:val="Corps"/>
        <w:spacing w:line="360" w:lineRule="auto"/>
        <w:rPr>
          <w:rStyle w:val="Aucun"/>
          <w:rFonts w:ascii="Calibri" w:eastAsia="Helvetica Neue" w:hAnsi="Calibri" w:cs="Calibri"/>
          <w:sz w:val="24"/>
          <w:szCs w:val="24"/>
        </w:rPr>
      </w:pPr>
      <w:r w:rsidRPr="001D1268">
        <w:rPr>
          <w:rStyle w:val="Aucun"/>
          <w:rFonts w:ascii="Calibri" w:hAnsi="Calibri" w:cs="Calibri"/>
          <w:sz w:val="24"/>
          <w:szCs w:val="24"/>
        </w:rPr>
        <w:t>Février/mars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>●</w:t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</w:r>
      <w:r w:rsidR="00416AA2">
        <w:rPr>
          <w:rStyle w:val="Aucun"/>
          <w:rFonts w:ascii="Calibri" w:hAnsi="Calibri" w:cs="Calibri"/>
          <w:sz w:val="24"/>
          <w:szCs w:val="24"/>
        </w:rPr>
        <w:tab/>
        <w:t xml:space="preserve">● </w:t>
      </w:r>
      <w:r w:rsidR="00445FF5" w:rsidRPr="001D1268">
        <w:rPr>
          <w:rStyle w:val="Aucun"/>
          <w:rFonts w:ascii="Calibri" w:hAnsi="Calibri" w:cs="Calibri"/>
          <w:sz w:val="24"/>
          <w:szCs w:val="24"/>
        </w:rPr>
        <w:t>Le week-end d’intégration (WEI)</w:t>
      </w:r>
    </w:p>
    <w:p w14:paraId="4A2D16AA" w14:textId="77777777" w:rsidR="001D1268" w:rsidRPr="001D1268" w:rsidRDefault="001D1268" w:rsidP="001D1268">
      <w:pPr>
        <w:pStyle w:val="Corps"/>
        <w:spacing w:line="360" w:lineRule="auto"/>
        <w:rPr>
          <w:rStyle w:val="Aucun"/>
          <w:rFonts w:ascii="Calibri" w:eastAsia="Helvetica Neue" w:hAnsi="Calibri" w:cs="Calibri"/>
          <w:sz w:val="24"/>
          <w:szCs w:val="24"/>
        </w:rPr>
      </w:pPr>
    </w:p>
    <w:p w14:paraId="4F42BDF3" w14:textId="60CA8B77" w:rsidR="007D511D" w:rsidRPr="001D1268" w:rsidRDefault="007D511D" w:rsidP="001D126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D511D" w:rsidRPr="001D1268" w:rsidSect="00FD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AF08" w14:textId="77777777" w:rsidR="000E48A9" w:rsidRDefault="000E48A9" w:rsidP="001D1268">
      <w:pPr>
        <w:spacing w:after="0" w:line="240" w:lineRule="auto"/>
      </w:pPr>
      <w:r>
        <w:separator/>
      </w:r>
    </w:p>
  </w:endnote>
  <w:endnote w:type="continuationSeparator" w:id="0">
    <w:p w14:paraId="75424589" w14:textId="77777777" w:rsidR="000E48A9" w:rsidRDefault="000E48A9" w:rsidP="001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4D847" w14:textId="77777777" w:rsidR="000E48A9" w:rsidRDefault="000E48A9" w:rsidP="001D1268">
      <w:pPr>
        <w:spacing w:after="0" w:line="240" w:lineRule="auto"/>
      </w:pPr>
      <w:r>
        <w:separator/>
      </w:r>
    </w:p>
  </w:footnote>
  <w:footnote w:type="continuationSeparator" w:id="0">
    <w:p w14:paraId="49AE8A85" w14:textId="77777777" w:rsidR="000E48A9" w:rsidRDefault="000E48A9" w:rsidP="001D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386"/>
    <w:multiLevelType w:val="hybridMultilevel"/>
    <w:tmpl w:val="7AC2ECA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1D"/>
    <w:rsid w:val="000531EE"/>
    <w:rsid w:val="000D1023"/>
    <w:rsid w:val="000E48A9"/>
    <w:rsid w:val="001D1268"/>
    <w:rsid w:val="002A7BCB"/>
    <w:rsid w:val="00335786"/>
    <w:rsid w:val="00416AA2"/>
    <w:rsid w:val="00445FF5"/>
    <w:rsid w:val="007D511D"/>
    <w:rsid w:val="00BB48D4"/>
    <w:rsid w:val="00C12BC1"/>
    <w:rsid w:val="00E22255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30DA"/>
  <w15:chartTrackingRefBased/>
  <w15:docId w15:val="{27325686-744B-4F22-93ED-889CE3EE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D1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">
    <w:name w:val="Corps"/>
    <w:rsid w:val="001D1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r-FR"/>
    </w:rPr>
  </w:style>
  <w:style w:type="paragraph" w:customStyle="1" w:styleId="Sous-partie">
    <w:name w:val="Sous-partie"/>
    <w:next w:val="Corps"/>
    <w:rsid w:val="001D1268"/>
    <w:pPr>
      <w:keepNext/>
      <w:spacing w:after="0" w:line="240" w:lineRule="auto"/>
      <w:jc w:val="center"/>
      <w:outlineLvl w:val="2"/>
    </w:pPr>
    <w:rPr>
      <w:rFonts w:ascii="Helvetica Neue" w:eastAsia="Helvetica Neue" w:hAnsi="Helvetica Neue" w:cs="Helvetica Neue"/>
      <w:b/>
      <w:bCs/>
      <w:color w:val="FF84FF"/>
      <w:sz w:val="36"/>
      <w:szCs w:val="36"/>
      <w:lang w:eastAsia="fr-FR"/>
    </w:rPr>
  </w:style>
  <w:style w:type="character" w:customStyle="1" w:styleId="Aucun">
    <w:name w:val="Aucun"/>
    <w:rsid w:val="001D1268"/>
  </w:style>
  <w:style w:type="character" w:customStyle="1" w:styleId="Hyperlink3">
    <w:name w:val="Hyperlink.3"/>
    <w:basedOn w:val="Policepardfaut"/>
    <w:rsid w:val="001D1268"/>
    <w:rPr>
      <w:strike w:val="0"/>
      <w:dstrike w:val="0"/>
      <w:color w:val="000000"/>
      <w:u w:val="none" w:color="000000"/>
      <w:effect w:val="none"/>
    </w:rPr>
  </w:style>
  <w:style w:type="paragraph" w:customStyle="1" w:styleId="Styledetableau2">
    <w:name w:val="Style de tableau 2"/>
    <w:rsid w:val="001D1268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fr-FR"/>
    </w:rPr>
  </w:style>
  <w:style w:type="paragraph" w:customStyle="1" w:styleId="Partie">
    <w:name w:val="Partie"/>
    <w:next w:val="Corps"/>
    <w:rsid w:val="001D1268"/>
    <w:pPr>
      <w:keepNext/>
      <w:spacing w:after="0" w:line="240" w:lineRule="auto"/>
      <w:jc w:val="center"/>
      <w:outlineLvl w:val="1"/>
    </w:pPr>
    <w:rPr>
      <w:rFonts w:ascii="Berlin Sans FB Demi" w:eastAsia="Berlin Sans FB Demi" w:hAnsi="Berlin Sans FB Demi" w:cs="Berlin Sans FB Demi"/>
      <w:b/>
      <w:bCs/>
      <w:color w:val="935100"/>
      <w:sz w:val="60"/>
      <w:szCs w:val="60"/>
      <w:lang w:eastAsia="fr-FR"/>
    </w:rPr>
  </w:style>
  <w:style w:type="paragraph" w:customStyle="1" w:styleId="Pardfaut">
    <w:name w:val="Par défaut"/>
    <w:rsid w:val="001D1268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  <w:style w:type="character" w:customStyle="1" w:styleId="sdfn1">
    <w:name w:val="s_dfn1"/>
    <w:basedOn w:val="Policepardfaut"/>
    <w:rsid w:val="001D1268"/>
    <w:rPr>
      <w:i w:val="0"/>
      <w:iCs w:val="0"/>
      <w:color w:val="333399"/>
    </w:rPr>
  </w:style>
  <w:style w:type="character" w:customStyle="1" w:styleId="sgls1">
    <w:name w:val="s_gls1"/>
    <w:basedOn w:val="Policepardfaut"/>
    <w:rsid w:val="001D1268"/>
    <w:rPr>
      <w:b w:val="0"/>
      <w:bCs w:val="0"/>
      <w:i w:val="0"/>
      <w:iCs w:val="0"/>
      <w:smallCaps w:val="0"/>
    </w:rPr>
  </w:style>
  <w:style w:type="character" w:customStyle="1" w:styleId="Hyperlink5">
    <w:name w:val="Hyperlink.5"/>
    <w:basedOn w:val="Policepardfaut"/>
    <w:rsid w:val="001D1268"/>
    <w:rPr>
      <w:strike w:val="0"/>
      <w:dstrike w:val="0"/>
      <w:u w:val="none"/>
      <w:effect w:val="none"/>
    </w:rPr>
  </w:style>
  <w:style w:type="character" w:customStyle="1" w:styleId="Hyperlink6">
    <w:name w:val="Hyperlink.6"/>
    <w:basedOn w:val="Aucun"/>
    <w:rsid w:val="001D1268"/>
    <w:rPr>
      <w:color w:val="1E9FE5"/>
    </w:rPr>
  </w:style>
  <w:style w:type="character" w:styleId="Accentuation">
    <w:name w:val="Emphasis"/>
    <w:qFormat/>
    <w:rsid w:val="00FD2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Zaim Mounajed</dc:creator>
  <cp:keywords/>
  <dc:description/>
  <cp:lastModifiedBy>Jalal Zaim Mounajed</cp:lastModifiedBy>
  <cp:revision>3</cp:revision>
  <dcterms:created xsi:type="dcterms:W3CDTF">2020-08-01T20:08:00Z</dcterms:created>
  <dcterms:modified xsi:type="dcterms:W3CDTF">2020-08-01T21:46:00Z</dcterms:modified>
</cp:coreProperties>
</file>